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BCE9" w14:textId="77777777" w:rsidR="00BE5CA2" w:rsidRDefault="00563C5B" w:rsidP="00D016FD">
      <w:pPr>
        <w:spacing w:after="0" w:line="240" w:lineRule="auto"/>
        <w:jc w:val="center"/>
        <w:rPr>
          <w:rFonts w:cstheme="minorHAnsi"/>
          <w:b/>
          <w:bCs/>
          <w:sz w:val="32"/>
        </w:rPr>
      </w:pPr>
      <w:r w:rsidRPr="00D016FD">
        <w:rPr>
          <w:rFonts w:cstheme="minorHAnsi"/>
          <w:b/>
          <w:bCs/>
          <w:sz w:val="32"/>
        </w:rPr>
        <w:t xml:space="preserve">TERMO DE REFERÊNCIA </w:t>
      </w:r>
    </w:p>
    <w:p w14:paraId="576D8271" w14:textId="20B09693" w:rsidR="00733B00" w:rsidRPr="00D016FD" w:rsidRDefault="00C94E53" w:rsidP="00D016FD">
      <w:pPr>
        <w:spacing w:after="0" w:line="240" w:lineRule="auto"/>
        <w:jc w:val="center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>LEVANTAMENTO/INVENTÁRIO DE FLORA</w:t>
      </w:r>
    </w:p>
    <w:p w14:paraId="01DCDD53" w14:textId="11236570" w:rsidR="00563C5B" w:rsidRPr="00D016FD" w:rsidRDefault="00563C5B" w:rsidP="00563C5B">
      <w:pPr>
        <w:spacing w:after="0" w:line="240" w:lineRule="auto"/>
        <w:rPr>
          <w:rFonts w:cstheme="minorHAnsi"/>
        </w:rPr>
      </w:pPr>
    </w:p>
    <w:p w14:paraId="15F73A95" w14:textId="15207068" w:rsidR="00563C5B" w:rsidRDefault="00563C5B" w:rsidP="00563C5B">
      <w:pPr>
        <w:spacing w:after="0" w:line="240" w:lineRule="auto"/>
        <w:rPr>
          <w:rFonts w:cstheme="minorHAnsi"/>
          <w:b/>
          <w:bCs/>
          <w:sz w:val="32"/>
        </w:rPr>
      </w:pPr>
      <w:r w:rsidRPr="00AA2701">
        <w:rPr>
          <w:rFonts w:cstheme="minorHAnsi"/>
          <w:b/>
          <w:bCs/>
          <w:sz w:val="32"/>
        </w:rPr>
        <w:t>Introdução</w:t>
      </w:r>
    </w:p>
    <w:p w14:paraId="18850E8A" w14:textId="77777777" w:rsidR="00530227" w:rsidRPr="00005F5B" w:rsidRDefault="00530227" w:rsidP="00563C5B">
      <w:pPr>
        <w:spacing w:after="0" w:line="240" w:lineRule="auto"/>
        <w:rPr>
          <w:rFonts w:cstheme="minorHAnsi"/>
          <w:b/>
          <w:bCs/>
        </w:rPr>
      </w:pPr>
    </w:p>
    <w:p w14:paraId="1891B904" w14:textId="10F5A50E" w:rsidR="00B3795B" w:rsidRDefault="0007768E" w:rsidP="0007768E">
      <w:pPr>
        <w:spacing w:after="0" w:line="240" w:lineRule="auto"/>
        <w:jc w:val="both"/>
      </w:pPr>
      <w:r w:rsidRPr="0007768E">
        <w:rPr>
          <w:rFonts w:cstheme="minorHAnsi"/>
        </w:rPr>
        <w:t>Termo de Referência para elaboração</w:t>
      </w:r>
      <w:r w:rsidR="00FB701A">
        <w:rPr>
          <w:rFonts w:cstheme="minorHAnsi"/>
        </w:rPr>
        <w:t>, execução</w:t>
      </w:r>
      <w:r w:rsidRPr="0007768E">
        <w:rPr>
          <w:rFonts w:cstheme="minorHAnsi"/>
        </w:rPr>
        <w:t xml:space="preserve"> </w:t>
      </w:r>
      <w:r w:rsidR="00FB701A">
        <w:rPr>
          <w:rFonts w:cstheme="minorHAnsi"/>
        </w:rPr>
        <w:t xml:space="preserve">e apresentação </w:t>
      </w:r>
      <w:r w:rsidRPr="0007768E">
        <w:rPr>
          <w:rFonts w:cstheme="minorHAnsi"/>
        </w:rPr>
        <w:t xml:space="preserve">de </w:t>
      </w:r>
      <w:r w:rsidR="00FB701A">
        <w:rPr>
          <w:rFonts w:cstheme="minorHAnsi"/>
        </w:rPr>
        <w:t xml:space="preserve">Levantamento/Inventário de Flora </w:t>
      </w:r>
      <w:r w:rsidR="00200B23">
        <w:rPr>
          <w:rFonts w:cstheme="minorHAnsi"/>
        </w:rPr>
        <w:t>em</w:t>
      </w:r>
      <w:r w:rsidRPr="0007768E">
        <w:rPr>
          <w:rFonts w:cstheme="minorHAnsi"/>
        </w:rPr>
        <w:t xml:space="preserve"> </w:t>
      </w:r>
      <w:r w:rsidR="00FB701A">
        <w:rPr>
          <w:rFonts w:cstheme="minorHAnsi"/>
        </w:rPr>
        <w:t xml:space="preserve">atendimento </w:t>
      </w:r>
      <w:r w:rsidR="00B3795B">
        <w:rPr>
          <w:rFonts w:cstheme="minorHAnsi"/>
        </w:rPr>
        <w:t xml:space="preserve">ao determinando na </w:t>
      </w:r>
      <w:r w:rsidR="00B3795B" w:rsidRPr="00B3795B">
        <w:rPr>
          <w:rFonts w:cstheme="minorHAnsi"/>
        </w:rPr>
        <w:t>R</w:t>
      </w:r>
      <w:r w:rsidR="00B3795B">
        <w:rPr>
          <w:rFonts w:cstheme="minorHAnsi"/>
        </w:rPr>
        <w:t>esolução</w:t>
      </w:r>
      <w:r w:rsidR="00B3795B" w:rsidRPr="00B3795B">
        <w:rPr>
          <w:rFonts w:cstheme="minorHAnsi"/>
        </w:rPr>
        <w:t xml:space="preserve"> C</w:t>
      </w:r>
      <w:r w:rsidR="00B3795B">
        <w:rPr>
          <w:rFonts w:cstheme="minorHAnsi"/>
        </w:rPr>
        <w:t>onjunta</w:t>
      </w:r>
      <w:r w:rsidR="00B3795B" w:rsidRPr="00B3795B">
        <w:rPr>
          <w:rFonts w:cstheme="minorHAnsi"/>
        </w:rPr>
        <w:t xml:space="preserve"> SEMAD/FEAM/IEF/IGAM </w:t>
      </w:r>
      <w:r w:rsidR="00B3795B">
        <w:rPr>
          <w:rFonts w:cstheme="minorHAnsi"/>
        </w:rPr>
        <w:t>n</w:t>
      </w:r>
      <w:r w:rsidR="00B3795B" w:rsidRPr="00B3795B">
        <w:rPr>
          <w:rFonts w:cstheme="minorHAnsi"/>
        </w:rPr>
        <w:t xml:space="preserve">º 3.049, </w:t>
      </w:r>
      <w:r w:rsidR="00B3795B">
        <w:rPr>
          <w:rFonts w:cstheme="minorHAnsi"/>
        </w:rPr>
        <w:t>de</w:t>
      </w:r>
      <w:r w:rsidR="00B3795B" w:rsidRPr="00B3795B">
        <w:rPr>
          <w:rFonts w:cstheme="minorHAnsi"/>
        </w:rPr>
        <w:t xml:space="preserve"> 2 </w:t>
      </w:r>
      <w:r w:rsidR="00B3795B">
        <w:rPr>
          <w:rFonts w:cstheme="minorHAnsi"/>
        </w:rPr>
        <w:t>de</w:t>
      </w:r>
      <w:r w:rsidR="00B3795B" w:rsidRPr="00B3795B">
        <w:rPr>
          <w:rFonts w:cstheme="minorHAnsi"/>
        </w:rPr>
        <w:t xml:space="preserve"> </w:t>
      </w:r>
      <w:r w:rsidR="00B3795B">
        <w:rPr>
          <w:rFonts w:cstheme="minorHAnsi"/>
        </w:rPr>
        <w:t>março de</w:t>
      </w:r>
      <w:r w:rsidR="00B3795B" w:rsidRPr="00B3795B">
        <w:rPr>
          <w:rFonts w:cstheme="minorHAnsi"/>
        </w:rPr>
        <w:t xml:space="preserve"> 2021</w:t>
      </w:r>
      <w:r w:rsidR="00B3795B">
        <w:rPr>
          <w:rFonts w:cstheme="minorHAnsi"/>
        </w:rPr>
        <w:t>, a qual e</w:t>
      </w:r>
      <w:r w:rsidR="00B3795B">
        <w:t xml:space="preserve">stabelece diretrizes para a apresentação do Plano de Ação de Emergência, para as barragens abrangidas pela Lei </w:t>
      </w:r>
      <w:r w:rsidR="00530227">
        <w:t xml:space="preserve">Estadual </w:t>
      </w:r>
      <w:r w:rsidR="00B3795B">
        <w:t>nº 23.291, de 25 de janeiro de 2019, no âmbito das competências do Sistema Estadual de Meio Ambiente e Recursos Hídricos.</w:t>
      </w:r>
    </w:p>
    <w:p w14:paraId="4A9F3240" w14:textId="77777777" w:rsidR="004000FD" w:rsidRDefault="004000FD" w:rsidP="0007768E">
      <w:pPr>
        <w:spacing w:after="0" w:line="240" w:lineRule="auto"/>
        <w:jc w:val="both"/>
      </w:pPr>
    </w:p>
    <w:p w14:paraId="2622EC6E" w14:textId="0ACEFF45" w:rsidR="00563C5B" w:rsidRPr="00AA2701" w:rsidRDefault="00563C5B" w:rsidP="00563C5B">
      <w:pPr>
        <w:spacing w:after="0" w:line="240" w:lineRule="auto"/>
        <w:rPr>
          <w:rFonts w:cstheme="minorHAnsi"/>
          <w:b/>
          <w:bCs/>
          <w:sz w:val="32"/>
        </w:rPr>
      </w:pPr>
      <w:r w:rsidRPr="00AA2701">
        <w:rPr>
          <w:rFonts w:cstheme="minorHAnsi"/>
          <w:b/>
          <w:bCs/>
          <w:sz w:val="32"/>
        </w:rPr>
        <w:t xml:space="preserve">1. </w:t>
      </w:r>
      <w:r w:rsidR="00200B23" w:rsidRPr="00AA2701">
        <w:rPr>
          <w:rFonts w:cstheme="minorHAnsi"/>
          <w:b/>
          <w:bCs/>
          <w:sz w:val="32"/>
        </w:rPr>
        <w:t>Identificação</w:t>
      </w:r>
    </w:p>
    <w:p w14:paraId="149747BB" w14:textId="77777777" w:rsidR="00FF61B5" w:rsidRPr="00005F5B" w:rsidRDefault="00FF61B5" w:rsidP="00563C5B">
      <w:pPr>
        <w:spacing w:after="0" w:line="240" w:lineRule="auto"/>
        <w:rPr>
          <w:rFonts w:cstheme="minorHAnsi"/>
          <w:b/>
          <w:bCs/>
        </w:rPr>
      </w:pPr>
    </w:p>
    <w:p w14:paraId="6C60B901" w14:textId="5A5D16A6" w:rsidR="00563C5B" w:rsidRPr="00AA2701" w:rsidRDefault="00563C5B" w:rsidP="00563C5B">
      <w:pPr>
        <w:spacing w:after="0" w:line="240" w:lineRule="auto"/>
        <w:rPr>
          <w:rFonts w:cstheme="minorHAnsi"/>
          <w:b/>
          <w:bCs/>
          <w:sz w:val="28"/>
        </w:rPr>
      </w:pPr>
      <w:r w:rsidRPr="00AA2701">
        <w:rPr>
          <w:rFonts w:cstheme="minorHAnsi"/>
          <w:b/>
          <w:bCs/>
          <w:sz w:val="28"/>
        </w:rPr>
        <w:t xml:space="preserve">1.1. Dados do </w:t>
      </w:r>
      <w:r w:rsidR="00FF61B5" w:rsidRPr="00AA2701">
        <w:rPr>
          <w:rFonts w:cstheme="minorHAnsi"/>
          <w:b/>
          <w:bCs/>
          <w:sz w:val="28"/>
        </w:rPr>
        <w:t>empreendedor</w:t>
      </w:r>
    </w:p>
    <w:p w14:paraId="20BE002D" w14:textId="53F314CE" w:rsidR="00FA6747" w:rsidRPr="00AA2701" w:rsidRDefault="00236E3D" w:rsidP="00563C5B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1.1.1. Nome</w:t>
      </w:r>
    </w:p>
    <w:p w14:paraId="30F12DC7" w14:textId="2F71FA21" w:rsidR="00FA6747" w:rsidRPr="00AA2701" w:rsidRDefault="00236E3D" w:rsidP="00563C5B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 xml:space="preserve">1.1.2. </w:t>
      </w:r>
      <w:r w:rsidR="007D45AB" w:rsidRPr="00AA2701">
        <w:rPr>
          <w:rFonts w:cstheme="minorHAnsi"/>
          <w:b/>
          <w:bCs/>
          <w:sz w:val="24"/>
        </w:rPr>
        <w:t>CNPJ</w:t>
      </w:r>
    </w:p>
    <w:p w14:paraId="5E25E651" w14:textId="77777777" w:rsidR="00FA6747" w:rsidRPr="00D016FD" w:rsidRDefault="00FA6747" w:rsidP="00563C5B">
      <w:pPr>
        <w:spacing w:after="0" w:line="240" w:lineRule="auto"/>
        <w:rPr>
          <w:rFonts w:cstheme="minorHAnsi"/>
          <w:b/>
          <w:bCs/>
        </w:rPr>
      </w:pPr>
    </w:p>
    <w:p w14:paraId="5A38DE3B" w14:textId="1FEFF3AC" w:rsidR="00563C5B" w:rsidRPr="00AA2701" w:rsidRDefault="00563C5B" w:rsidP="00563C5B">
      <w:pPr>
        <w:spacing w:after="0" w:line="240" w:lineRule="auto"/>
        <w:rPr>
          <w:rFonts w:cstheme="minorHAnsi"/>
          <w:b/>
          <w:bCs/>
          <w:sz w:val="28"/>
        </w:rPr>
      </w:pPr>
      <w:r w:rsidRPr="00AA2701">
        <w:rPr>
          <w:rFonts w:cstheme="minorHAnsi"/>
          <w:b/>
          <w:bCs/>
          <w:sz w:val="28"/>
        </w:rPr>
        <w:t xml:space="preserve">1.2. </w:t>
      </w:r>
      <w:r w:rsidR="008772A3" w:rsidRPr="00AA2701">
        <w:rPr>
          <w:rFonts w:cstheme="minorHAnsi"/>
          <w:b/>
          <w:bCs/>
          <w:sz w:val="28"/>
        </w:rPr>
        <w:t>Dados do(s) responsável(is) técnico(s) pelo levantamento florístico</w:t>
      </w:r>
    </w:p>
    <w:p w14:paraId="7909DF48" w14:textId="0F206E5A" w:rsidR="00FA6747" w:rsidRPr="00AA2701" w:rsidRDefault="00FA6747" w:rsidP="00FA6747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1.2.1. Nome</w:t>
      </w:r>
    </w:p>
    <w:p w14:paraId="0AC7BC94" w14:textId="492E86D5" w:rsidR="00FA6747" w:rsidRPr="00AA2701" w:rsidRDefault="00FA6747" w:rsidP="00FA6747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 xml:space="preserve">1.2.2. </w:t>
      </w:r>
      <w:r w:rsidR="00236E3D" w:rsidRPr="00AA2701">
        <w:rPr>
          <w:rFonts w:cstheme="minorHAnsi"/>
          <w:b/>
          <w:bCs/>
          <w:sz w:val="24"/>
        </w:rPr>
        <w:t>Formação</w:t>
      </w:r>
    </w:p>
    <w:p w14:paraId="7C953E39" w14:textId="4E1A6329" w:rsidR="00236E3D" w:rsidRPr="00AA2701" w:rsidRDefault="00236E3D" w:rsidP="00236E3D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 xml:space="preserve">1.2.3. </w:t>
      </w:r>
      <w:r w:rsidR="008772A3" w:rsidRPr="00AA2701">
        <w:rPr>
          <w:rFonts w:cstheme="minorHAnsi"/>
          <w:b/>
          <w:bCs/>
          <w:sz w:val="24"/>
        </w:rPr>
        <w:t>CPF</w:t>
      </w:r>
    </w:p>
    <w:p w14:paraId="2E2552BE" w14:textId="2E00BE30" w:rsidR="008772A3" w:rsidRPr="00AA2701" w:rsidRDefault="00236E3D" w:rsidP="00236E3D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1.2.</w:t>
      </w:r>
      <w:r w:rsidR="006936E0">
        <w:rPr>
          <w:rFonts w:cstheme="minorHAnsi"/>
          <w:b/>
          <w:bCs/>
          <w:sz w:val="24"/>
        </w:rPr>
        <w:t>4</w:t>
      </w:r>
      <w:r w:rsidRPr="00AA2701">
        <w:rPr>
          <w:rFonts w:cstheme="minorHAnsi"/>
          <w:b/>
          <w:bCs/>
          <w:sz w:val="24"/>
        </w:rPr>
        <w:t xml:space="preserve">. </w:t>
      </w:r>
      <w:r w:rsidR="008772A3" w:rsidRPr="00AA2701">
        <w:rPr>
          <w:rFonts w:cstheme="minorHAnsi"/>
          <w:b/>
          <w:bCs/>
          <w:sz w:val="24"/>
        </w:rPr>
        <w:t>E-mail</w:t>
      </w:r>
    </w:p>
    <w:p w14:paraId="41BF9A86" w14:textId="6D8D135F" w:rsidR="008772A3" w:rsidRPr="00AA2701" w:rsidRDefault="008772A3" w:rsidP="00236E3D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1.2.</w:t>
      </w:r>
      <w:r w:rsidR="006936E0">
        <w:rPr>
          <w:rFonts w:cstheme="minorHAnsi"/>
          <w:b/>
          <w:bCs/>
          <w:sz w:val="24"/>
        </w:rPr>
        <w:t>5</w:t>
      </w:r>
      <w:r w:rsidRPr="00AA2701">
        <w:rPr>
          <w:rFonts w:cstheme="minorHAnsi"/>
          <w:b/>
          <w:bCs/>
          <w:sz w:val="24"/>
        </w:rPr>
        <w:t>. Telefone(s):</w:t>
      </w:r>
    </w:p>
    <w:p w14:paraId="1D5692E5" w14:textId="582D1ED8" w:rsidR="00236E3D" w:rsidRPr="00AA2701" w:rsidRDefault="008772A3" w:rsidP="00236E3D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1.2.</w:t>
      </w:r>
      <w:r w:rsidR="006936E0">
        <w:rPr>
          <w:rFonts w:cstheme="minorHAnsi"/>
          <w:b/>
          <w:bCs/>
          <w:sz w:val="24"/>
        </w:rPr>
        <w:t>6</w:t>
      </w:r>
      <w:r w:rsidRPr="00AA2701">
        <w:rPr>
          <w:rFonts w:cstheme="minorHAnsi"/>
          <w:b/>
          <w:bCs/>
          <w:sz w:val="24"/>
        </w:rPr>
        <w:t>. Nº de r</w:t>
      </w:r>
      <w:r w:rsidR="00236E3D" w:rsidRPr="00AA2701">
        <w:rPr>
          <w:rFonts w:cstheme="minorHAnsi"/>
          <w:b/>
          <w:bCs/>
          <w:sz w:val="24"/>
        </w:rPr>
        <w:t xml:space="preserve">egistro no Conselho de </w:t>
      </w:r>
      <w:r w:rsidRPr="00AA2701">
        <w:rPr>
          <w:rFonts w:cstheme="minorHAnsi"/>
          <w:b/>
          <w:bCs/>
          <w:sz w:val="24"/>
        </w:rPr>
        <w:t>Classe</w:t>
      </w:r>
    </w:p>
    <w:p w14:paraId="1F399777" w14:textId="56051DB5" w:rsidR="008772A3" w:rsidRPr="00AA2701" w:rsidRDefault="00F12091" w:rsidP="00236E3D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1.2.</w:t>
      </w:r>
      <w:r w:rsidR="006936E0">
        <w:rPr>
          <w:rFonts w:cstheme="minorHAnsi"/>
          <w:b/>
          <w:bCs/>
          <w:sz w:val="24"/>
        </w:rPr>
        <w:t>7</w:t>
      </w:r>
      <w:r w:rsidRPr="00AA2701">
        <w:rPr>
          <w:rFonts w:cstheme="minorHAnsi"/>
          <w:b/>
          <w:bCs/>
          <w:sz w:val="24"/>
        </w:rPr>
        <w:t xml:space="preserve">. </w:t>
      </w:r>
      <w:r w:rsidR="00043798" w:rsidRPr="00AA2701">
        <w:rPr>
          <w:rFonts w:cstheme="minorHAnsi"/>
          <w:b/>
          <w:bCs/>
          <w:sz w:val="24"/>
        </w:rPr>
        <w:t xml:space="preserve">Nº </w:t>
      </w:r>
      <w:r w:rsidRPr="00AA2701">
        <w:rPr>
          <w:rFonts w:cstheme="minorHAnsi"/>
          <w:b/>
          <w:bCs/>
          <w:sz w:val="24"/>
        </w:rPr>
        <w:t>ART</w:t>
      </w:r>
      <w:r w:rsidR="00043798" w:rsidRPr="00AA2701">
        <w:rPr>
          <w:rFonts w:cstheme="minorHAnsi"/>
          <w:b/>
          <w:bCs/>
          <w:sz w:val="24"/>
        </w:rPr>
        <w:t xml:space="preserve"> (</w:t>
      </w:r>
      <w:r w:rsidR="000A3D9A" w:rsidRPr="00AA2701">
        <w:rPr>
          <w:rFonts w:cstheme="minorHAnsi"/>
          <w:b/>
          <w:bCs/>
          <w:sz w:val="24"/>
        </w:rPr>
        <w:t>anexá-la ao final deste documento</w:t>
      </w:r>
      <w:r w:rsidR="00043798" w:rsidRPr="00AA2701">
        <w:rPr>
          <w:rFonts w:cstheme="minorHAnsi"/>
          <w:b/>
          <w:bCs/>
          <w:sz w:val="24"/>
        </w:rPr>
        <w:t>)</w:t>
      </w:r>
    </w:p>
    <w:p w14:paraId="75390551" w14:textId="77777777" w:rsidR="000A3D9A" w:rsidRDefault="000A3D9A" w:rsidP="00236E3D">
      <w:pPr>
        <w:spacing w:after="0" w:line="240" w:lineRule="auto"/>
        <w:rPr>
          <w:rFonts w:cstheme="minorHAnsi"/>
          <w:b/>
          <w:bCs/>
        </w:rPr>
      </w:pPr>
    </w:p>
    <w:p w14:paraId="63DC3042" w14:textId="0ACEA0D7" w:rsidR="00236E3D" w:rsidRPr="00AA2701" w:rsidRDefault="00236E3D" w:rsidP="00236E3D">
      <w:pPr>
        <w:spacing w:after="0" w:line="240" w:lineRule="auto"/>
        <w:rPr>
          <w:rFonts w:cstheme="minorHAnsi"/>
          <w:b/>
          <w:bCs/>
          <w:sz w:val="28"/>
        </w:rPr>
      </w:pPr>
      <w:r w:rsidRPr="00AA2701">
        <w:rPr>
          <w:rFonts w:cstheme="minorHAnsi"/>
          <w:b/>
          <w:bCs/>
          <w:sz w:val="28"/>
        </w:rPr>
        <w:t>1.</w:t>
      </w:r>
      <w:r w:rsidR="008772A3" w:rsidRPr="00AA2701">
        <w:rPr>
          <w:rFonts w:cstheme="minorHAnsi"/>
          <w:b/>
          <w:bCs/>
          <w:sz w:val="28"/>
        </w:rPr>
        <w:t>3</w:t>
      </w:r>
      <w:r w:rsidRPr="00AA2701">
        <w:rPr>
          <w:rFonts w:cstheme="minorHAnsi"/>
          <w:b/>
          <w:bCs/>
          <w:sz w:val="28"/>
        </w:rPr>
        <w:t>. Dados dos auxiliares</w:t>
      </w:r>
    </w:p>
    <w:p w14:paraId="1134396F" w14:textId="1094E391" w:rsidR="00236E3D" w:rsidRPr="00AA2701" w:rsidRDefault="00236E3D" w:rsidP="00236E3D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</w:t>
      </w:r>
      <w:r w:rsidR="008772A3" w:rsidRPr="00AA2701">
        <w:rPr>
          <w:rFonts w:cstheme="minorHAnsi"/>
          <w:b/>
          <w:bCs/>
          <w:sz w:val="24"/>
        </w:rPr>
        <w:t>3</w:t>
      </w:r>
      <w:r w:rsidRPr="00AA2701">
        <w:rPr>
          <w:rFonts w:cstheme="minorHAnsi"/>
          <w:b/>
          <w:bCs/>
          <w:sz w:val="24"/>
        </w:rPr>
        <w:t>.1. Nome</w:t>
      </w:r>
    </w:p>
    <w:p w14:paraId="1B8C088E" w14:textId="6FE7E411" w:rsidR="00236E3D" w:rsidRPr="00AA2701" w:rsidRDefault="00236E3D" w:rsidP="00236E3D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</w:t>
      </w:r>
      <w:r w:rsidR="008772A3" w:rsidRPr="00AA2701">
        <w:rPr>
          <w:rFonts w:cstheme="minorHAnsi"/>
          <w:b/>
          <w:bCs/>
          <w:sz w:val="24"/>
        </w:rPr>
        <w:t>3</w:t>
      </w:r>
      <w:r w:rsidRPr="00AA2701">
        <w:rPr>
          <w:rFonts w:cstheme="minorHAnsi"/>
          <w:b/>
          <w:bCs/>
          <w:sz w:val="24"/>
        </w:rPr>
        <w:t xml:space="preserve">.2. </w:t>
      </w:r>
      <w:r w:rsidR="008772A3" w:rsidRPr="00AA2701">
        <w:rPr>
          <w:rFonts w:cstheme="minorHAnsi"/>
          <w:b/>
          <w:bCs/>
          <w:sz w:val="24"/>
        </w:rPr>
        <w:t>CPF</w:t>
      </w:r>
    </w:p>
    <w:p w14:paraId="0C666F8B" w14:textId="77777777" w:rsidR="00FA6747" w:rsidRPr="00D016FD" w:rsidRDefault="00FA6747" w:rsidP="00563C5B">
      <w:pPr>
        <w:spacing w:after="0" w:line="240" w:lineRule="auto"/>
        <w:rPr>
          <w:rFonts w:cstheme="minorHAnsi"/>
          <w:b/>
          <w:bCs/>
        </w:rPr>
      </w:pPr>
    </w:p>
    <w:p w14:paraId="20A0E2BD" w14:textId="773DBB6A" w:rsidR="00563C5B" w:rsidRPr="00AA2701" w:rsidRDefault="00563C5B" w:rsidP="00563C5B">
      <w:pPr>
        <w:spacing w:after="0" w:line="240" w:lineRule="auto"/>
        <w:rPr>
          <w:rFonts w:cstheme="minorHAnsi"/>
          <w:b/>
          <w:bCs/>
          <w:sz w:val="28"/>
        </w:rPr>
      </w:pPr>
      <w:r w:rsidRPr="00AA2701">
        <w:rPr>
          <w:rFonts w:cstheme="minorHAnsi"/>
          <w:b/>
          <w:bCs/>
          <w:sz w:val="28"/>
        </w:rPr>
        <w:t>1.</w:t>
      </w:r>
      <w:r w:rsidR="00E83EE7" w:rsidRPr="00AA2701">
        <w:rPr>
          <w:rFonts w:cstheme="minorHAnsi"/>
          <w:b/>
          <w:bCs/>
          <w:sz w:val="28"/>
        </w:rPr>
        <w:t>4</w:t>
      </w:r>
      <w:r w:rsidRPr="00AA2701">
        <w:rPr>
          <w:rFonts w:cstheme="minorHAnsi"/>
          <w:b/>
          <w:bCs/>
          <w:sz w:val="28"/>
        </w:rPr>
        <w:t xml:space="preserve">. </w:t>
      </w:r>
      <w:r w:rsidR="008772A3" w:rsidRPr="00AA2701">
        <w:rPr>
          <w:rFonts w:cstheme="minorHAnsi"/>
          <w:b/>
          <w:bCs/>
          <w:sz w:val="28"/>
        </w:rPr>
        <w:t>Identificação da Estrutura objeto do PAE</w:t>
      </w:r>
    </w:p>
    <w:p w14:paraId="3C5848B3" w14:textId="73016428" w:rsidR="007D45AB" w:rsidRPr="00AA2701" w:rsidRDefault="00FA6747" w:rsidP="00563C5B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</w:t>
      </w:r>
      <w:r w:rsidR="00E83EE7" w:rsidRPr="00AA2701">
        <w:rPr>
          <w:rFonts w:cstheme="minorHAnsi"/>
          <w:b/>
          <w:bCs/>
          <w:sz w:val="24"/>
        </w:rPr>
        <w:t>4</w:t>
      </w:r>
      <w:r w:rsidRPr="00AA2701">
        <w:rPr>
          <w:rFonts w:cstheme="minorHAnsi"/>
          <w:b/>
          <w:bCs/>
          <w:sz w:val="24"/>
        </w:rPr>
        <w:t xml:space="preserve">.1. </w:t>
      </w:r>
      <w:r w:rsidR="007D45AB" w:rsidRPr="00AA2701">
        <w:rPr>
          <w:rFonts w:cstheme="minorHAnsi"/>
          <w:b/>
          <w:bCs/>
          <w:sz w:val="24"/>
        </w:rPr>
        <w:t xml:space="preserve">Nome </w:t>
      </w:r>
      <w:r w:rsidR="008772A3" w:rsidRPr="00AA2701">
        <w:rPr>
          <w:rFonts w:cstheme="minorHAnsi"/>
          <w:b/>
          <w:bCs/>
          <w:sz w:val="24"/>
        </w:rPr>
        <w:t>da estrutura</w:t>
      </w:r>
    </w:p>
    <w:p w14:paraId="2288E456" w14:textId="5DF5008C" w:rsidR="00FA6747" w:rsidRPr="00AA2701" w:rsidRDefault="007D45AB" w:rsidP="00563C5B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</w:t>
      </w:r>
      <w:r w:rsidR="00E83EE7" w:rsidRPr="00AA2701">
        <w:rPr>
          <w:rFonts w:cstheme="minorHAnsi"/>
          <w:b/>
          <w:bCs/>
          <w:sz w:val="24"/>
        </w:rPr>
        <w:t>4.</w:t>
      </w:r>
      <w:r w:rsidRPr="00AA2701">
        <w:rPr>
          <w:rFonts w:cstheme="minorHAnsi"/>
          <w:b/>
          <w:bCs/>
          <w:sz w:val="24"/>
        </w:rPr>
        <w:t xml:space="preserve">2. </w:t>
      </w:r>
      <w:r w:rsidR="00FA6747" w:rsidRPr="00AA2701">
        <w:rPr>
          <w:rFonts w:cstheme="minorHAnsi"/>
          <w:b/>
          <w:bCs/>
          <w:sz w:val="24"/>
        </w:rPr>
        <w:t>Denominação</w:t>
      </w:r>
      <w:r w:rsidR="008772A3" w:rsidRPr="00AA2701">
        <w:rPr>
          <w:rFonts w:cstheme="minorHAnsi"/>
          <w:b/>
          <w:bCs/>
          <w:sz w:val="24"/>
        </w:rPr>
        <w:t xml:space="preserve"> do empreendimento onde está inserida</w:t>
      </w:r>
    </w:p>
    <w:p w14:paraId="7674AED1" w14:textId="091011F6" w:rsidR="00F52B22" w:rsidRDefault="00AC14F3" w:rsidP="00563C5B">
      <w:pPr>
        <w:spacing w:after="0" w:line="240" w:lineRule="auto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1.</w:t>
      </w:r>
      <w:r w:rsidR="00E83EE7" w:rsidRPr="00AA2701">
        <w:rPr>
          <w:rFonts w:cstheme="minorHAnsi"/>
          <w:b/>
          <w:bCs/>
          <w:sz w:val="24"/>
        </w:rPr>
        <w:t>4</w:t>
      </w:r>
      <w:r w:rsidRPr="00AA2701">
        <w:rPr>
          <w:rFonts w:cstheme="minorHAnsi"/>
          <w:b/>
          <w:bCs/>
          <w:sz w:val="24"/>
        </w:rPr>
        <w:t xml:space="preserve">.3. </w:t>
      </w:r>
      <w:r w:rsidR="00F52B22" w:rsidRPr="00AA2701">
        <w:rPr>
          <w:rFonts w:cstheme="minorHAnsi"/>
          <w:b/>
          <w:bCs/>
          <w:sz w:val="24"/>
        </w:rPr>
        <w:t xml:space="preserve">Caracterização quanto à estabilidade </w:t>
      </w:r>
    </w:p>
    <w:p w14:paraId="488DB5AD" w14:textId="77777777" w:rsidR="00530227" w:rsidRPr="00005F5B" w:rsidRDefault="00530227" w:rsidP="00563C5B">
      <w:pPr>
        <w:spacing w:after="0" w:line="240" w:lineRule="auto"/>
        <w:rPr>
          <w:rFonts w:cstheme="minorHAnsi"/>
          <w:b/>
          <w:bCs/>
        </w:rPr>
      </w:pPr>
    </w:p>
    <w:p w14:paraId="06FD2C43" w14:textId="3C8276E4" w:rsidR="00AC14F3" w:rsidRDefault="00F52B22" w:rsidP="009679EF">
      <w:pPr>
        <w:spacing w:after="0" w:line="240" w:lineRule="auto"/>
        <w:jc w:val="both"/>
        <w:rPr>
          <w:rFonts w:cstheme="minorHAnsi"/>
          <w:bCs/>
        </w:rPr>
      </w:pPr>
      <w:r w:rsidRPr="00F52B22">
        <w:rPr>
          <w:rFonts w:cstheme="minorHAnsi"/>
          <w:bCs/>
        </w:rPr>
        <w:t>Descrever</w:t>
      </w:r>
      <w:r w:rsidR="001D4A0B">
        <w:rPr>
          <w:rFonts w:cstheme="minorHAnsi"/>
          <w:bCs/>
        </w:rPr>
        <w:t xml:space="preserve"> em qual</w:t>
      </w:r>
      <w:r w:rsidRPr="00F52B22">
        <w:rPr>
          <w:rFonts w:cstheme="minorHAnsi"/>
          <w:bCs/>
        </w:rPr>
        <w:t xml:space="preserve"> fase de </w:t>
      </w:r>
      <w:r w:rsidR="00AC14F3" w:rsidRPr="00F52B22">
        <w:rPr>
          <w:rFonts w:cstheme="minorHAnsi"/>
          <w:bCs/>
        </w:rPr>
        <w:t xml:space="preserve">licenciamento </w:t>
      </w:r>
      <w:r w:rsidR="001D4A0B">
        <w:rPr>
          <w:rFonts w:cstheme="minorHAnsi"/>
          <w:bCs/>
        </w:rPr>
        <w:t>a estru</w:t>
      </w:r>
      <w:r w:rsidR="00B1167B">
        <w:rPr>
          <w:rFonts w:cstheme="minorHAnsi"/>
          <w:bCs/>
        </w:rPr>
        <w:t>tu</w:t>
      </w:r>
      <w:r w:rsidR="001D4A0B">
        <w:rPr>
          <w:rFonts w:cstheme="minorHAnsi"/>
          <w:bCs/>
        </w:rPr>
        <w:t xml:space="preserve">ra se encontra e em qual </w:t>
      </w:r>
      <w:r w:rsidR="00B1167B">
        <w:rPr>
          <w:rFonts w:cstheme="minorHAnsi"/>
          <w:bCs/>
        </w:rPr>
        <w:t>nível</w:t>
      </w:r>
      <w:r w:rsidR="001D4A0B">
        <w:rPr>
          <w:rFonts w:cstheme="minorHAnsi"/>
          <w:bCs/>
        </w:rPr>
        <w:t xml:space="preserve"> de alerta</w:t>
      </w:r>
      <w:r>
        <w:rPr>
          <w:rFonts w:cstheme="minorHAnsi"/>
          <w:bCs/>
        </w:rPr>
        <w:t>.</w:t>
      </w:r>
      <w:r w:rsidR="001D4A0B">
        <w:rPr>
          <w:rFonts w:cstheme="minorHAnsi"/>
          <w:bCs/>
        </w:rPr>
        <w:t xml:space="preserve"> </w:t>
      </w:r>
    </w:p>
    <w:p w14:paraId="7B41A963" w14:textId="77777777" w:rsidR="00F52B22" w:rsidRPr="00F52B22" w:rsidRDefault="00F52B22" w:rsidP="00563C5B">
      <w:pPr>
        <w:spacing w:after="0" w:line="240" w:lineRule="auto"/>
        <w:rPr>
          <w:rFonts w:cstheme="minorHAnsi"/>
          <w:bCs/>
        </w:rPr>
      </w:pPr>
    </w:p>
    <w:p w14:paraId="43262487" w14:textId="1F68EB4C" w:rsidR="00563C5B" w:rsidRPr="00D016FD" w:rsidRDefault="00C22D75" w:rsidP="00563C5B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2</w:t>
      </w:r>
      <w:r w:rsidR="00563C5B" w:rsidRPr="00D016FD">
        <w:rPr>
          <w:rFonts w:cstheme="minorHAnsi"/>
          <w:b/>
          <w:bCs/>
          <w:sz w:val="28"/>
        </w:rPr>
        <w:t xml:space="preserve">. Diagnóstico </w:t>
      </w:r>
      <w:r w:rsidR="00043798">
        <w:rPr>
          <w:rFonts w:cstheme="minorHAnsi"/>
          <w:b/>
          <w:bCs/>
          <w:sz w:val="28"/>
        </w:rPr>
        <w:t xml:space="preserve">Ambiental </w:t>
      </w:r>
      <w:r w:rsidR="00515463">
        <w:rPr>
          <w:rFonts w:cstheme="minorHAnsi"/>
          <w:b/>
          <w:bCs/>
          <w:sz w:val="28"/>
        </w:rPr>
        <w:t>d</w:t>
      </w:r>
      <w:r w:rsidR="00CE486F">
        <w:rPr>
          <w:rFonts w:cstheme="minorHAnsi"/>
          <w:b/>
          <w:bCs/>
          <w:sz w:val="28"/>
        </w:rPr>
        <w:t>as áreas potencialmente a</w:t>
      </w:r>
      <w:r w:rsidR="007C1B08">
        <w:rPr>
          <w:rFonts w:cstheme="minorHAnsi"/>
          <w:b/>
          <w:bCs/>
          <w:sz w:val="28"/>
        </w:rPr>
        <w:t>tin</w:t>
      </w:r>
      <w:r w:rsidR="00515463" w:rsidRPr="00515463">
        <w:rPr>
          <w:rFonts w:cstheme="minorHAnsi"/>
          <w:b/>
          <w:bCs/>
          <w:sz w:val="28"/>
        </w:rPr>
        <w:t>gidas em caso de ruptura da barragem</w:t>
      </w:r>
    </w:p>
    <w:p w14:paraId="0CFF79FC" w14:textId="77777777" w:rsidR="00ED45CB" w:rsidRPr="00005F5B" w:rsidRDefault="00ED45CB" w:rsidP="00563C5B">
      <w:pPr>
        <w:spacing w:after="0" w:line="240" w:lineRule="auto"/>
        <w:rPr>
          <w:rFonts w:cstheme="minorHAnsi"/>
          <w:b/>
          <w:bCs/>
          <w:szCs w:val="20"/>
        </w:rPr>
      </w:pPr>
    </w:p>
    <w:p w14:paraId="22683F92" w14:textId="77777777" w:rsidR="00530227" w:rsidRDefault="00C22D75" w:rsidP="00CE486F">
      <w:pPr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AA2701">
        <w:rPr>
          <w:rFonts w:cstheme="minorHAnsi"/>
          <w:b/>
          <w:bCs/>
          <w:sz w:val="28"/>
          <w:szCs w:val="24"/>
        </w:rPr>
        <w:t>2</w:t>
      </w:r>
      <w:r w:rsidR="00563C5B" w:rsidRPr="00AA2701">
        <w:rPr>
          <w:rFonts w:cstheme="minorHAnsi"/>
          <w:b/>
          <w:bCs/>
          <w:sz w:val="28"/>
          <w:szCs w:val="24"/>
        </w:rPr>
        <w:t xml:space="preserve">.1. </w:t>
      </w:r>
      <w:r w:rsidR="00AD2A67" w:rsidRPr="00AA2701">
        <w:rPr>
          <w:rFonts w:cstheme="minorHAnsi"/>
          <w:b/>
          <w:bCs/>
          <w:sz w:val="28"/>
          <w:szCs w:val="24"/>
        </w:rPr>
        <w:t>Mapeamento geoespacial vetorial</w:t>
      </w:r>
    </w:p>
    <w:p w14:paraId="1493746E" w14:textId="4354AC71" w:rsidR="009F5920" w:rsidRPr="00005F5B" w:rsidRDefault="00AD2A67" w:rsidP="00CE486F">
      <w:pPr>
        <w:spacing w:after="0" w:line="240" w:lineRule="auto"/>
        <w:jc w:val="both"/>
        <w:rPr>
          <w:rFonts w:cstheme="minorHAnsi"/>
          <w:b/>
          <w:bCs/>
        </w:rPr>
      </w:pPr>
      <w:r w:rsidRPr="00AA2701">
        <w:rPr>
          <w:rFonts w:cstheme="minorHAnsi"/>
          <w:b/>
          <w:bCs/>
          <w:sz w:val="28"/>
          <w:szCs w:val="24"/>
        </w:rPr>
        <w:t xml:space="preserve"> </w:t>
      </w:r>
    </w:p>
    <w:p w14:paraId="7BC631A2" w14:textId="085D9BB5" w:rsidR="00D73723" w:rsidRDefault="00515463" w:rsidP="00D73723">
      <w:pPr>
        <w:spacing w:after="0" w:line="240" w:lineRule="auto"/>
        <w:jc w:val="both"/>
        <w:rPr>
          <w:rFonts w:cstheme="minorHAnsi"/>
          <w:bCs/>
          <w:sz w:val="24"/>
        </w:rPr>
      </w:pPr>
      <w:r w:rsidRPr="009679EF">
        <w:rPr>
          <w:rFonts w:cstheme="minorHAnsi"/>
          <w:bCs/>
        </w:rPr>
        <w:t>Apresentar</w:t>
      </w:r>
      <w:r w:rsidR="00010A49" w:rsidRPr="009679EF">
        <w:rPr>
          <w:rFonts w:cstheme="minorHAnsi"/>
          <w:bCs/>
        </w:rPr>
        <w:t xml:space="preserve"> </w:t>
      </w:r>
      <w:r w:rsidR="00AD2A67">
        <w:rPr>
          <w:rFonts w:cstheme="minorHAnsi"/>
          <w:bCs/>
        </w:rPr>
        <w:t>m</w:t>
      </w:r>
      <w:r w:rsidR="00AD2A67" w:rsidRPr="00AD2A67">
        <w:rPr>
          <w:rFonts w:cstheme="minorHAnsi"/>
          <w:bCs/>
        </w:rPr>
        <w:t>apeamento geoespacial vetorial,</w:t>
      </w:r>
      <w:r w:rsidR="007C1B08" w:rsidRPr="009679EF">
        <w:rPr>
          <w:rFonts w:cstheme="minorHAnsi"/>
          <w:bCs/>
        </w:rPr>
        <w:t xml:space="preserve"> d</w:t>
      </w:r>
      <w:r w:rsidR="00E64C75">
        <w:rPr>
          <w:rFonts w:cstheme="minorHAnsi"/>
          <w:bCs/>
        </w:rPr>
        <w:t xml:space="preserve">as temáticas </w:t>
      </w:r>
      <w:r w:rsidR="001D4A0B">
        <w:rPr>
          <w:rFonts w:cstheme="minorHAnsi"/>
          <w:bCs/>
        </w:rPr>
        <w:t>e</w:t>
      </w:r>
      <w:r w:rsidR="00E64C75">
        <w:rPr>
          <w:rFonts w:cstheme="minorHAnsi"/>
          <w:bCs/>
        </w:rPr>
        <w:t xml:space="preserve">lencadas abaixo. </w:t>
      </w:r>
      <w:r w:rsidR="00D73723">
        <w:t>Todos os requisitos lógicos dos arquivos produzidos, bem como sua documentação técnica associada</w:t>
      </w:r>
      <w:r w:rsidR="00B94C12">
        <w:t>,</w:t>
      </w:r>
      <w:r w:rsidR="00D73723">
        <w:t xml:space="preserve"> deverão observar o disposto na Resolução Conjunta SEMAD/FEAM/IEF/IGAM nº 2.684/2018</w:t>
      </w:r>
      <w:r w:rsidR="00B94C12">
        <w:t>.</w:t>
      </w:r>
    </w:p>
    <w:p w14:paraId="016B7A4D" w14:textId="78F995F8" w:rsidR="00010A49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lastRenderedPageBreak/>
        <w:t>2</w:t>
      </w:r>
      <w:r w:rsidR="00010A49" w:rsidRPr="00AA2701">
        <w:rPr>
          <w:rFonts w:cstheme="minorHAnsi"/>
          <w:b/>
          <w:bCs/>
          <w:sz w:val="24"/>
        </w:rPr>
        <w:t>.1.1. Áreas potencialmente impactadas por eventual ruptura de barragem ou extravasamento de rejeito, resíduo ou sedimento;</w:t>
      </w:r>
    </w:p>
    <w:p w14:paraId="04BB7663" w14:textId="74E1767F" w:rsidR="000D6215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2</w:t>
      </w:r>
      <w:r w:rsidR="00010A49" w:rsidRPr="00AA2701">
        <w:rPr>
          <w:rFonts w:cstheme="minorHAnsi"/>
          <w:b/>
          <w:bCs/>
          <w:sz w:val="24"/>
        </w:rPr>
        <w:t>.1.2. U</w:t>
      </w:r>
      <w:r w:rsidR="00515463" w:rsidRPr="00AA2701">
        <w:rPr>
          <w:rFonts w:cstheme="minorHAnsi"/>
          <w:b/>
          <w:bCs/>
          <w:sz w:val="24"/>
        </w:rPr>
        <w:t>so e ocupação do solo</w:t>
      </w:r>
      <w:r w:rsidR="00010A49" w:rsidRPr="00AA2701">
        <w:rPr>
          <w:rFonts w:cstheme="minorHAnsi"/>
          <w:b/>
          <w:bCs/>
          <w:sz w:val="24"/>
        </w:rPr>
        <w:t>;</w:t>
      </w:r>
    </w:p>
    <w:p w14:paraId="27BD153E" w14:textId="6EF4178B" w:rsidR="00010A49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2</w:t>
      </w:r>
      <w:r w:rsidR="00010A49" w:rsidRPr="00AA2701">
        <w:rPr>
          <w:rFonts w:cstheme="minorHAnsi"/>
          <w:b/>
          <w:bCs/>
          <w:sz w:val="24"/>
        </w:rPr>
        <w:t>.1.3. Fitofisionomias e estágios sucessionais</w:t>
      </w:r>
      <w:r w:rsidR="004B3531" w:rsidRPr="00AA2701">
        <w:rPr>
          <w:rFonts w:cstheme="minorHAnsi"/>
          <w:b/>
          <w:bCs/>
          <w:sz w:val="24"/>
        </w:rPr>
        <w:t>;</w:t>
      </w:r>
    </w:p>
    <w:p w14:paraId="31C7DA38" w14:textId="6D53CB6C" w:rsidR="00010A49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2</w:t>
      </w:r>
      <w:r w:rsidR="00010A49" w:rsidRPr="00AA2701">
        <w:rPr>
          <w:rFonts w:cstheme="minorHAnsi"/>
          <w:b/>
          <w:bCs/>
          <w:sz w:val="24"/>
        </w:rPr>
        <w:t>.1.4.</w:t>
      </w:r>
      <w:r w:rsidR="004B3531" w:rsidRPr="00AA2701">
        <w:rPr>
          <w:rFonts w:cstheme="minorHAnsi"/>
          <w:b/>
          <w:bCs/>
          <w:sz w:val="24"/>
        </w:rPr>
        <w:t xml:space="preserve"> Conectividade dos remanescentes de vegetação nativa;</w:t>
      </w:r>
    </w:p>
    <w:p w14:paraId="5D99F240" w14:textId="4492C44A" w:rsidR="00010A49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2</w:t>
      </w:r>
      <w:r w:rsidR="00010A49" w:rsidRPr="00AA2701">
        <w:rPr>
          <w:rFonts w:cstheme="minorHAnsi"/>
          <w:b/>
          <w:bCs/>
          <w:sz w:val="24"/>
        </w:rPr>
        <w:t>.1.5.</w:t>
      </w:r>
      <w:r w:rsidR="004B3531" w:rsidRPr="00AA2701">
        <w:rPr>
          <w:rFonts w:cstheme="minorHAnsi"/>
          <w:b/>
          <w:bCs/>
          <w:sz w:val="24"/>
        </w:rPr>
        <w:t xml:space="preserve"> Malha hídrica, incluindo nascentes, olhos d'água e corpos hídricos perenes ou intermitentes, barramentos e respectivos remansos, áreas inundáveis;</w:t>
      </w:r>
    </w:p>
    <w:p w14:paraId="00A4E93E" w14:textId="7CF2ED95" w:rsidR="004B3531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2</w:t>
      </w:r>
      <w:r w:rsidR="004B3531" w:rsidRPr="00AA2701">
        <w:rPr>
          <w:rFonts w:cstheme="minorHAnsi"/>
          <w:b/>
          <w:bCs/>
          <w:sz w:val="24"/>
        </w:rPr>
        <w:t>.1.6. Áreas de Preservação Permanente</w:t>
      </w:r>
      <w:r w:rsidR="008F379B">
        <w:rPr>
          <w:rFonts w:cstheme="minorHAnsi"/>
          <w:b/>
          <w:bCs/>
          <w:sz w:val="24"/>
        </w:rPr>
        <w:t xml:space="preserve"> (APP)</w:t>
      </w:r>
      <w:r w:rsidR="004B3531" w:rsidRPr="00AA2701">
        <w:rPr>
          <w:rFonts w:cstheme="minorHAnsi"/>
          <w:b/>
          <w:bCs/>
          <w:sz w:val="24"/>
        </w:rPr>
        <w:t>, áreas de inclinação entre 25° e 45°</w:t>
      </w:r>
      <w:r w:rsidR="001D4A0B">
        <w:rPr>
          <w:rFonts w:cstheme="minorHAnsi"/>
          <w:b/>
          <w:bCs/>
          <w:sz w:val="24"/>
        </w:rPr>
        <w:t xml:space="preserve"> (uso restrito</w:t>
      </w:r>
      <w:r w:rsidR="008F379B">
        <w:rPr>
          <w:rFonts w:cstheme="minorHAnsi"/>
          <w:b/>
          <w:bCs/>
          <w:sz w:val="24"/>
        </w:rPr>
        <w:t xml:space="preserve"> - AUR</w:t>
      </w:r>
      <w:r w:rsidR="001D4A0B">
        <w:rPr>
          <w:rFonts w:cstheme="minorHAnsi"/>
          <w:b/>
          <w:bCs/>
          <w:sz w:val="24"/>
        </w:rPr>
        <w:t>)</w:t>
      </w:r>
      <w:r w:rsidR="004B3531" w:rsidRPr="00AA2701">
        <w:rPr>
          <w:rFonts w:cstheme="minorHAnsi"/>
          <w:b/>
          <w:bCs/>
          <w:sz w:val="24"/>
        </w:rPr>
        <w:t>;</w:t>
      </w:r>
    </w:p>
    <w:p w14:paraId="32432863" w14:textId="30E29BAE" w:rsidR="004B3531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2</w:t>
      </w:r>
      <w:r w:rsidR="00D034E9">
        <w:rPr>
          <w:rFonts w:cstheme="minorHAnsi"/>
          <w:b/>
          <w:bCs/>
          <w:sz w:val="24"/>
        </w:rPr>
        <w:t>.1.7. Reservas legais</w:t>
      </w:r>
      <w:r w:rsidR="008F379B">
        <w:rPr>
          <w:rFonts w:cstheme="minorHAnsi"/>
          <w:b/>
          <w:bCs/>
          <w:sz w:val="24"/>
        </w:rPr>
        <w:t xml:space="preserve"> (RL)</w:t>
      </w:r>
      <w:r w:rsidR="001D4A0B">
        <w:rPr>
          <w:rFonts w:cstheme="minorHAnsi"/>
          <w:b/>
          <w:bCs/>
          <w:sz w:val="24"/>
        </w:rPr>
        <w:t>;</w:t>
      </w:r>
      <w:r w:rsidR="004B3531" w:rsidRPr="00AA2701">
        <w:rPr>
          <w:rFonts w:cstheme="minorHAnsi"/>
          <w:b/>
          <w:bCs/>
          <w:sz w:val="24"/>
        </w:rPr>
        <w:t xml:space="preserve"> </w:t>
      </w:r>
    </w:p>
    <w:p w14:paraId="65F14603" w14:textId="48CDE819" w:rsidR="004B3531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2</w:t>
      </w:r>
      <w:r w:rsidR="004B3531" w:rsidRPr="00AA2701">
        <w:rPr>
          <w:rFonts w:cstheme="minorHAnsi"/>
          <w:b/>
          <w:bCs/>
          <w:sz w:val="24"/>
        </w:rPr>
        <w:t>.1.8. Unidades de Conservação</w:t>
      </w:r>
      <w:r w:rsidR="008F379B">
        <w:rPr>
          <w:rFonts w:cstheme="minorHAnsi"/>
          <w:b/>
          <w:bCs/>
          <w:sz w:val="24"/>
        </w:rPr>
        <w:t xml:space="preserve"> (UC)</w:t>
      </w:r>
      <w:r w:rsidR="004B3531" w:rsidRPr="00AA2701">
        <w:rPr>
          <w:rFonts w:cstheme="minorHAnsi"/>
          <w:b/>
          <w:bCs/>
          <w:sz w:val="24"/>
        </w:rPr>
        <w:t xml:space="preserve">; </w:t>
      </w:r>
    </w:p>
    <w:p w14:paraId="1648805B" w14:textId="1F23D182" w:rsidR="00010A49" w:rsidRPr="00AA2701" w:rsidRDefault="00C22D75" w:rsidP="00010A49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AA2701">
        <w:rPr>
          <w:rFonts w:cstheme="minorHAnsi"/>
          <w:b/>
          <w:bCs/>
          <w:sz w:val="24"/>
        </w:rPr>
        <w:t>2</w:t>
      </w:r>
      <w:r w:rsidR="004B3531" w:rsidRPr="00AA2701">
        <w:rPr>
          <w:rFonts w:cstheme="minorHAnsi"/>
          <w:b/>
          <w:bCs/>
          <w:sz w:val="24"/>
        </w:rPr>
        <w:t>.1.9. Áreas ob</w:t>
      </w:r>
      <w:r w:rsidR="0099320A" w:rsidRPr="00AA2701">
        <w:rPr>
          <w:rFonts w:cstheme="minorHAnsi"/>
          <w:b/>
          <w:bCs/>
          <w:sz w:val="24"/>
        </w:rPr>
        <w:t>jeto de compensações pretéritas</w:t>
      </w:r>
      <w:r w:rsidR="001D4A0B">
        <w:rPr>
          <w:rFonts w:cstheme="minorHAnsi"/>
          <w:b/>
          <w:bCs/>
          <w:sz w:val="24"/>
        </w:rPr>
        <w:t>.</w:t>
      </w:r>
    </w:p>
    <w:p w14:paraId="3D585205" w14:textId="77777777" w:rsidR="006F6431" w:rsidRPr="006F6431" w:rsidRDefault="006F6431" w:rsidP="00010A49">
      <w:pPr>
        <w:spacing w:after="0" w:line="240" w:lineRule="auto"/>
        <w:jc w:val="both"/>
        <w:rPr>
          <w:rFonts w:cstheme="minorHAnsi"/>
          <w:bCs/>
          <w:sz w:val="24"/>
        </w:rPr>
      </w:pPr>
    </w:p>
    <w:p w14:paraId="1A0DB1DC" w14:textId="0CC0E9A5" w:rsidR="00563C5B" w:rsidRDefault="00C22D75" w:rsidP="00563C5B">
      <w:pPr>
        <w:spacing w:after="0" w:line="240" w:lineRule="auto"/>
        <w:rPr>
          <w:rFonts w:cstheme="minorHAnsi"/>
          <w:bCs/>
          <w:sz w:val="24"/>
        </w:rPr>
      </w:pPr>
      <w:r w:rsidRPr="00AA2701">
        <w:rPr>
          <w:rFonts w:cstheme="minorHAnsi"/>
          <w:b/>
          <w:bCs/>
          <w:sz w:val="28"/>
        </w:rPr>
        <w:t>2</w:t>
      </w:r>
      <w:r w:rsidR="00563C5B" w:rsidRPr="00AA2701">
        <w:rPr>
          <w:rFonts w:cstheme="minorHAnsi"/>
          <w:b/>
          <w:bCs/>
          <w:sz w:val="28"/>
        </w:rPr>
        <w:t>.2. Caracterização do meio</w:t>
      </w:r>
      <w:r w:rsidR="00563C5B" w:rsidRPr="00AA2701">
        <w:rPr>
          <w:rFonts w:cstheme="minorHAnsi"/>
          <w:b/>
          <w:bCs/>
          <w:sz w:val="24"/>
        </w:rPr>
        <w:t xml:space="preserve"> </w:t>
      </w:r>
      <w:r w:rsidR="000A683B" w:rsidRPr="00AA2701">
        <w:rPr>
          <w:rFonts w:cstheme="minorHAnsi"/>
          <w:b/>
          <w:bCs/>
          <w:sz w:val="28"/>
        </w:rPr>
        <w:t>abiótico</w:t>
      </w:r>
      <w:r w:rsidR="000A683B" w:rsidRPr="00AA2701">
        <w:rPr>
          <w:rFonts w:cstheme="minorHAnsi"/>
          <w:bCs/>
          <w:sz w:val="24"/>
        </w:rPr>
        <w:t xml:space="preserve"> </w:t>
      </w:r>
    </w:p>
    <w:p w14:paraId="5FD0156A" w14:textId="77777777" w:rsidR="008B5D10" w:rsidRPr="00AA2701" w:rsidRDefault="008B5D10" w:rsidP="00563C5B">
      <w:pPr>
        <w:spacing w:after="0" w:line="240" w:lineRule="auto"/>
        <w:rPr>
          <w:rFonts w:cstheme="minorHAnsi"/>
          <w:b/>
          <w:bCs/>
          <w:sz w:val="32"/>
        </w:rPr>
      </w:pPr>
    </w:p>
    <w:p w14:paraId="5505AC18" w14:textId="5E380A65" w:rsidR="0099320A" w:rsidRDefault="000D6215" w:rsidP="0099320A">
      <w:pPr>
        <w:spacing w:after="0" w:line="240" w:lineRule="auto"/>
        <w:jc w:val="both"/>
        <w:rPr>
          <w:rFonts w:cstheme="minorHAnsi"/>
          <w:bCs/>
        </w:rPr>
      </w:pPr>
      <w:r w:rsidRPr="009679EF">
        <w:rPr>
          <w:rFonts w:cstheme="minorHAnsi"/>
          <w:bCs/>
        </w:rPr>
        <w:t>Descrever sucintamente</w:t>
      </w:r>
      <w:r w:rsidR="0099320A">
        <w:rPr>
          <w:rFonts w:cstheme="minorHAnsi"/>
          <w:bCs/>
        </w:rPr>
        <w:t xml:space="preserve"> os itens abaixo.</w:t>
      </w:r>
    </w:p>
    <w:p w14:paraId="26F3AABF" w14:textId="77777777" w:rsidR="008B5D10" w:rsidRPr="004000FD" w:rsidRDefault="008B5D10" w:rsidP="0099320A">
      <w:pPr>
        <w:spacing w:after="0" w:line="240" w:lineRule="auto"/>
        <w:jc w:val="both"/>
        <w:rPr>
          <w:rFonts w:cstheme="minorHAnsi"/>
        </w:rPr>
      </w:pPr>
    </w:p>
    <w:p w14:paraId="04B88D6A" w14:textId="44E251E2" w:rsidR="000A683B" w:rsidRPr="00D016FD" w:rsidRDefault="00C22D75" w:rsidP="000A683B">
      <w:pPr>
        <w:spacing w:after="0" w:line="240" w:lineRule="auto"/>
        <w:jc w:val="both"/>
        <w:rPr>
          <w:rFonts w:cstheme="minorHAnsi"/>
        </w:rPr>
      </w:pPr>
      <w:r w:rsidRPr="00AA2701">
        <w:rPr>
          <w:rFonts w:cstheme="minorHAnsi"/>
          <w:b/>
          <w:bCs/>
          <w:sz w:val="24"/>
        </w:rPr>
        <w:t>2</w:t>
      </w:r>
      <w:r w:rsidR="000A683B" w:rsidRPr="00AA2701">
        <w:rPr>
          <w:rFonts w:cstheme="minorHAnsi"/>
          <w:b/>
          <w:bCs/>
          <w:sz w:val="24"/>
        </w:rPr>
        <w:t xml:space="preserve">.2.1. </w:t>
      </w:r>
      <w:r w:rsidR="003616CD" w:rsidRPr="00AA2701">
        <w:rPr>
          <w:rFonts w:cstheme="minorHAnsi"/>
          <w:b/>
          <w:bCs/>
          <w:sz w:val="24"/>
        </w:rPr>
        <w:t>Solos</w:t>
      </w:r>
      <w:r w:rsidR="00AA2701">
        <w:rPr>
          <w:rFonts w:cstheme="minorHAnsi"/>
          <w:b/>
          <w:bCs/>
          <w:sz w:val="24"/>
        </w:rPr>
        <w:t>:</w:t>
      </w:r>
      <w:r w:rsidR="003616CD">
        <w:rPr>
          <w:rFonts w:cstheme="minorHAnsi"/>
        </w:rPr>
        <w:t xml:space="preserve"> </w:t>
      </w:r>
      <w:r w:rsidR="003616CD" w:rsidRPr="002F1020">
        <w:rPr>
          <w:rFonts w:cstheme="minorHAnsi"/>
        </w:rPr>
        <w:t>classifica</w:t>
      </w:r>
      <w:r w:rsidR="00173051">
        <w:rPr>
          <w:rFonts w:cstheme="minorHAnsi"/>
        </w:rPr>
        <w:t>ção</w:t>
      </w:r>
      <w:r w:rsidR="003616CD" w:rsidRPr="002F1020">
        <w:rPr>
          <w:rFonts w:cstheme="minorHAnsi"/>
        </w:rPr>
        <w:t xml:space="preserve"> </w:t>
      </w:r>
      <w:r w:rsidR="00173051">
        <w:rPr>
          <w:rFonts w:cstheme="minorHAnsi"/>
        </w:rPr>
        <w:t>d</w:t>
      </w:r>
      <w:r w:rsidR="003616CD" w:rsidRPr="002F1020">
        <w:rPr>
          <w:rFonts w:cstheme="minorHAnsi"/>
        </w:rPr>
        <w:t>os solos</w:t>
      </w:r>
      <w:r w:rsidR="003616CD">
        <w:rPr>
          <w:rFonts w:cstheme="minorHAnsi"/>
        </w:rPr>
        <w:t xml:space="preserve"> e</w:t>
      </w:r>
      <w:r w:rsidR="003616CD" w:rsidRPr="00D016FD">
        <w:rPr>
          <w:rFonts w:cstheme="minorHAnsi"/>
        </w:rPr>
        <w:t xml:space="preserve"> </w:t>
      </w:r>
      <w:r w:rsidR="003616CD" w:rsidRPr="009679EF">
        <w:rPr>
          <w:rFonts w:cstheme="minorHAnsi"/>
          <w:bCs/>
        </w:rPr>
        <w:t>características edáficas</w:t>
      </w:r>
      <w:r w:rsidR="00173051">
        <w:rPr>
          <w:rFonts w:cstheme="minorHAnsi"/>
          <w:bCs/>
        </w:rPr>
        <w:t>;</w:t>
      </w:r>
    </w:p>
    <w:p w14:paraId="6551274A" w14:textId="1D518F68" w:rsidR="000A683B" w:rsidRPr="00AA2701" w:rsidRDefault="008B5D10" w:rsidP="000A683B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>2</w:t>
      </w:r>
      <w:r w:rsidR="000A683B" w:rsidRPr="00AA2701">
        <w:rPr>
          <w:rFonts w:cstheme="minorHAnsi"/>
          <w:b/>
          <w:bCs/>
          <w:sz w:val="24"/>
        </w:rPr>
        <w:t xml:space="preserve">.2.2. </w:t>
      </w:r>
      <w:r w:rsidR="00173051" w:rsidRPr="00AA2701">
        <w:rPr>
          <w:rFonts w:cstheme="minorHAnsi"/>
          <w:b/>
          <w:bCs/>
          <w:sz w:val="24"/>
        </w:rPr>
        <w:t>Perfil longitudinal dos corpos hídricos;</w:t>
      </w:r>
      <w:r w:rsidR="00173051" w:rsidRPr="00AA2701">
        <w:rPr>
          <w:rFonts w:cstheme="minorHAnsi"/>
          <w:sz w:val="24"/>
        </w:rPr>
        <w:t xml:space="preserve"> </w:t>
      </w:r>
    </w:p>
    <w:p w14:paraId="08583868" w14:textId="4A4F79DF" w:rsidR="000A683B" w:rsidRDefault="00C22D75" w:rsidP="000A683B">
      <w:pPr>
        <w:spacing w:after="0" w:line="240" w:lineRule="auto"/>
        <w:jc w:val="both"/>
        <w:rPr>
          <w:rFonts w:cstheme="minorHAnsi"/>
        </w:rPr>
      </w:pPr>
      <w:r w:rsidRPr="00AA2701">
        <w:rPr>
          <w:rFonts w:cstheme="minorHAnsi"/>
          <w:b/>
          <w:bCs/>
          <w:sz w:val="24"/>
        </w:rPr>
        <w:t>2</w:t>
      </w:r>
      <w:r w:rsidR="000A683B" w:rsidRPr="00AA2701">
        <w:rPr>
          <w:rFonts w:cstheme="minorHAnsi"/>
          <w:b/>
          <w:bCs/>
          <w:sz w:val="24"/>
        </w:rPr>
        <w:t xml:space="preserve">.2.3. </w:t>
      </w:r>
      <w:r w:rsidR="00173051" w:rsidRPr="00AA2701">
        <w:rPr>
          <w:rFonts w:cstheme="minorHAnsi"/>
          <w:b/>
          <w:bCs/>
          <w:sz w:val="24"/>
        </w:rPr>
        <w:t>Topografia</w:t>
      </w:r>
      <w:r w:rsidR="00AA2701" w:rsidRPr="00AA2701">
        <w:rPr>
          <w:rFonts w:cstheme="minorHAnsi"/>
          <w:b/>
          <w:bCs/>
          <w:sz w:val="24"/>
        </w:rPr>
        <w:t>:</w:t>
      </w:r>
      <w:r w:rsidR="00173051" w:rsidRPr="00AA2701">
        <w:rPr>
          <w:rFonts w:cstheme="minorHAnsi"/>
          <w:sz w:val="24"/>
        </w:rPr>
        <w:t xml:space="preserve"> </w:t>
      </w:r>
      <w:r w:rsidR="00173051" w:rsidRPr="00D016FD">
        <w:rPr>
          <w:rFonts w:cstheme="minorHAnsi"/>
        </w:rPr>
        <w:t>descrever as formas de relevo predominantes (colinas, morros, platôs e outros)</w:t>
      </w:r>
      <w:r w:rsidR="00173051">
        <w:rPr>
          <w:rFonts w:cstheme="minorHAnsi"/>
        </w:rPr>
        <w:t>,</w:t>
      </w:r>
      <w:r w:rsidR="00173051" w:rsidRPr="00D016FD">
        <w:rPr>
          <w:rFonts w:cstheme="minorHAnsi"/>
        </w:rPr>
        <w:t xml:space="preserve"> </w:t>
      </w:r>
      <w:r w:rsidR="00173051">
        <w:rPr>
          <w:rFonts w:cstheme="minorHAnsi"/>
        </w:rPr>
        <w:t>classificar o relevo predominante (fortemente ondulado, ondulado, suavemente ondulado, plano).</w:t>
      </w:r>
    </w:p>
    <w:p w14:paraId="3327E569" w14:textId="18AF0986" w:rsidR="00940D23" w:rsidRPr="005C20F8" w:rsidRDefault="006936E0" w:rsidP="000A683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4"/>
        </w:rPr>
        <w:t>2</w:t>
      </w:r>
      <w:r w:rsidR="00940D23" w:rsidRPr="00AA2701">
        <w:rPr>
          <w:rFonts w:cstheme="minorHAnsi"/>
          <w:b/>
          <w:bCs/>
          <w:sz w:val="24"/>
        </w:rPr>
        <w:t>.2.</w:t>
      </w:r>
      <w:r>
        <w:rPr>
          <w:rFonts w:cstheme="minorHAnsi"/>
          <w:b/>
          <w:bCs/>
          <w:sz w:val="24"/>
        </w:rPr>
        <w:t>4</w:t>
      </w:r>
      <w:r w:rsidR="00940D23" w:rsidRPr="00AA2701">
        <w:rPr>
          <w:rFonts w:cstheme="minorHAnsi"/>
          <w:b/>
          <w:bCs/>
          <w:sz w:val="24"/>
        </w:rPr>
        <w:t xml:space="preserve">. </w:t>
      </w:r>
      <w:r w:rsidR="00940D23" w:rsidRPr="00E062F2">
        <w:rPr>
          <w:rFonts w:cstheme="minorHAnsi"/>
          <w:b/>
          <w:bCs/>
          <w:sz w:val="24"/>
        </w:rPr>
        <w:t>Modelo digital de elevação</w:t>
      </w:r>
      <w:r w:rsidR="00AA2701" w:rsidRPr="00E062F2">
        <w:rPr>
          <w:rFonts w:cstheme="minorHAnsi"/>
          <w:b/>
          <w:bCs/>
          <w:sz w:val="24"/>
        </w:rPr>
        <w:t>/</w:t>
      </w:r>
      <w:r w:rsidR="00AA2701" w:rsidRPr="00152F6B">
        <w:rPr>
          <w:rFonts w:cstheme="minorHAnsi"/>
          <w:b/>
          <w:bCs/>
          <w:sz w:val="24"/>
        </w:rPr>
        <w:t>Modelo Digital de Terreno:</w:t>
      </w:r>
      <w:r w:rsidR="005C20F8" w:rsidRPr="00152F6B">
        <w:rPr>
          <w:rFonts w:cstheme="minorHAnsi"/>
          <w:bCs/>
        </w:rPr>
        <w:t xml:space="preserve"> descrever</w:t>
      </w:r>
      <w:r w:rsidR="005C20F8" w:rsidRPr="005C20F8">
        <w:rPr>
          <w:rFonts w:cstheme="minorHAnsi"/>
          <w:bCs/>
        </w:rPr>
        <w:t xml:space="preserve"> </w:t>
      </w:r>
      <w:r w:rsidR="00DD6B09">
        <w:rPr>
          <w:rFonts w:cstheme="minorHAnsi"/>
          <w:bCs/>
        </w:rPr>
        <w:t>a metodologia utili</w:t>
      </w:r>
      <w:r w:rsidR="005C20F8" w:rsidRPr="005C20F8">
        <w:rPr>
          <w:rFonts w:cstheme="minorHAnsi"/>
          <w:bCs/>
        </w:rPr>
        <w:t>zada</w:t>
      </w:r>
      <w:r w:rsidR="00E062F2">
        <w:rPr>
          <w:rFonts w:cstheme="minorHAnsi"/>
          <w:bCs/>
        </w:rPr>
        <w:t>,</w:t>
      </w:r>
      <w:r w:rsidR="005C20F8" w:rsidRPr="005C20F8">
        <w:rPr>
          <w:rFonts w:cstheme="minorHAnsi"/>
          <w:bCs/>
        </w:rPr>
        <w:t xml:space="preserve"> tendo</w:t>
      </w:r>
      <w:r w:rsidR="00E062F2">
        <w:rPr>
          <w:rFonts w:cstheme="minorHAnsi"/>
          <w:bCs/>
        </w:rPr>
        <w:t>,</w:t>
      </w:r>
      <w:r w:rsidR="005C20F8" w:rsidRPr="005C20F8">
        <w:rPr>
          <w:rFonts w:cstheme="minorHAnsi"/>
          <w:bCs/>
        </w:rPr>
        <w:t xml:space="preserve"> como finalidade </w:t>
      </w:r>
      <w:r w:rsidR="000A3D9A">
        <w:rPr>
          <w:rFonts w:cstheme="minorHAnsi"/>
          <w:bCs/>
        </w:rPr>
        <w:t>mínima</w:t>
      </w:r>
      <w:r w:rsidR="00E062F2">
        <w:rPr>
          <w:rFonts w:cstheme="minorHAnsi"/>
          <w:bCs/>
        </w:rPr>
        <w:t>,</w:t>
      </w:r>
      <w:r w:rsidR="000A3D9A">
        <w:rPr>
          <w:rFonts w:cstheme="minorHAnsi"/>
          <w:bCs/>
        </w:rPr>
        <w:t xml:space="preserve"> </w:t>
      </w:r>
      <w:r w:rsidR="005C20F8" w:rsidRPr="005C20F8">
        <w:rPr>
          <w:rFonts w:cstheme="minorHAnsi"/>
          <w:bCs/>
        </w:rPr>
        <w:t>análises de declividade d</w:t>
      </w:r>
      <w:r w:rsidR="005F55B9">
        <w:rPr>
          <w:rFonts w:cstheme="minorHAnsi"/>
          <w:bCs/>
        </w:rPr>
        <w:t xml:space="preserve">a </w:t>
      </w:r>
      <w:r w:rsidR="00D2628C">
        <w:rPr>
          <w:rFonts w:cstheme="minorHAnsi"/>
          <w:bCs/>
        </w:rPr>
        <w:t>paisagem</w:t>
      </w:r>
      <w:r w:rsidR="005C20F8" w:rsidRPr="005C20F8">
        <w:rPr>
          <w:rFonts w:cstheme="minorHAnsi"/>
          <w:bCs/>
        </w:rPr>
        <w:t xml:space="preserve"> e definição das áreas </w:t>
      </w:r>
      <w:r w:rsidR="005C20F8" w:rsidRPr="00F56D38">
        <w:rPr>
          <w:rFonts w:cstheme="minorHAnsi"/>
          <w:bCs/>
        </w:rPr>
        <w:t>solicitadas no item 2.1.6,</w:t>
      </w:r>
      <w:r w:rsidR="005F55B9" w:rsidRPr="00F56D38">
        <w:rPr>
          <w:rFonts w:cstheme="minorHAnsi"/>
          <w:bCs/>
        </w:rPr>
        <w:t xml:space="preserve"> adotando</w:t>
      </w:r>
      <w:r w:rsidR="005C20F8" w:rsidRPr="005C20F8">
        <w:rPr>
          <w:rFonts w:cstheme="minorHAnsi"/>
          <w:bCs/>
        </w:rPr>
        <w:t xml:space="preserve"> escala</w:t>
      </w:r>
      <w:r w:rsidR="005F55B9">
        <w:rPr>
          <w:rFonts w:cstheme="minorHAnsi"/>
          <w:bCs/>
        </w:rPr>
        <w:t>s</w:t>
      </w:r>
      <w:r w:rsidR="005C20F8" w:rsidRPr="005C20F8">
        <w:rPr>
          <w:rFonts w:cstheme="minorHAnsi"/>
          <w:bCs/>
        </w:rPr>
        <w:t xml:space="preserve"> de trabalho que</w:t>
      </w:r>
      <w:r w:rsidR="005F55B9">
        <w:rPr>
          <w:rFonts w:cstheme="minorHAnsi"/>
          <w:bCs/>
        </w:rPr>
        <w:t xml:space="preserve"> permitam</w:t>
      </w:r>
      <w:r w:rsidR="005C20F8" w:rsidRPr="005C20F8">
        <w:rPr>
          <w:rFonts w:cstheme="minorHAnsi"/>
          <w:bCs/>
        </w:rPr>
        <w:t xml:space="preserve"> maior detalhamento</w:t>
      </w:r>
      <w:r w:rsidR="005F55B9">
        <w:rPr>
          <w:rFonts w:cstheme="minorHAnsi"/>
          <w:bCs/>
        </w:rPr>
        <w:t>.</w:t>
      </w:r>
    </w:p>
    <w:p w14:paraId="4855D7EC" w14:textId="77777777" w:rsidR="002F6905" w:rsidRDefault="002F6905" w:rsidP="00563C5B">
      <w:pPr>
        <w:spacing w:after="0" w:line="240" w:lineRule="auto"/>
        <w:rPr>
          <w:rFonts w:cstheme="minorHAnsi"/>
        </w:rPr>
      </w:pPr>
    </w:p>
    <w:p w14:paraId="3FF14EA5" w14:textId="046D26FD" w:rsidR="007600AA" w:rsidRDefault="007600AA" w:rsidP="007600AA">
      <w:pPr>
        <w:spacing w:after="0" w:line="240" w:lineRule="auto"/>
        <w:rPr>
          <w:rFonts w:cstheme="minorHAnsi"/>
          <w:b/>
          <w:bCs/>
          <w:sz w:val="28"/>
        </w:rPr>
      </w:pPr>
      <w:r w:rsidRPr="00DE758D">
        <w:rPr>
          <w:rFonts w:cstheme="minorHAnsi"/>
          <w:b/>
          <w:bCs/>
          <w:sz w:val="28"/>
        </w:rPr>
        <w:t>3. Caracterização da flora por meio de dados secundários</w:t>
      </w:r>
    </w:p>
    <w:p w14:paraId="6A7D5C19" w14:textId="77777777" w:rsidR="004E4BDF" w:rsidRPr="00005F5B" w:rsidRDefault="004E4BDF" w:rsidP="007600AA">
      <w:pPr>
        <w:spacing w:after="0" w:line="240" w:lineRule="auto"/>
        <w:rPr>
          <w:rFonts w:cstheme="minorHAnsi"/>
          <w:b/>
          <w:bCs/>
        </w:rPr>
      </w:pPr>
    </w:p>
    <w:p w14:paraId="44022D50" w14:textId="59FA56CC" w:rsidR="00FB7BFA" w:rsidRDefault="007600AA" w:rsidP="007600AA">
      <w:pPr>
        <w:spacing w:after="0" w:line="240" w:lineRule="auto"/>
        <w:jc w:val="both"/>
      </w:pPr>
      <w:r w:rsidRPr="00005F5B">
        <w:rPr>
          <w:rFonts w:cstheme="minorHAnsi"/>
          <w:b/>
          <w:bCs/>
        </w:rPr>
        <w:t>Apenas para os casos previstos no § 2º dos artigos 14 e 30</w:t>
      </w:r>
      <w:r w:rsidR="00E45D06" w:rsidRPr="00005F5B">
        <w:rPr>
          <w:rFonts w:cstheme="minorHAnsi"/>
          <w:b/>
          <w:bCs/>
        </w:rPr>
        <w:t xml:space="preserve"> </w:t>
      </w:r>
      <w:r w:rsidR="00E45D06" w:rsidRPr="00005F5B">
        <w:rPr>
          <w:rFonts w:cstheme="minorHAnsi"/>
        </w:rPr>
        <w:t>da</w:t>
      </w:r>
      <w:r w:rsidR="00E45D06">
        <w:rPr>
          <w:rFonts w:cstheme="minorHAnsi"/>
        </w:rPr>
        <w:t xml:space="preserve"> </w:t>
      </w:r>
      <w:r w:rsidR="00E45D06" w:rsidRPr="00B3795B">
        <w:rPr>
          <w:rFonts w:cstheme="minorHAnsi"/>
        </w:rPr>
        <w:t>R</w:t>
      </w:r>
      <w:r w:rsidR="00E45D06">
        <w:rPr>
          <w:rFonts w:cstheme="minorHAnsi"/>
        </w:rPr>
        <w:t>esolução</w:t>
      </w:r>
      <w:r w:rsidR="00E45D06" w:rsidRPr="00B3795B">
        <w:rPr>
          <w:rFonts w:cstheme="minorHAnsi"/>
        </w:rPr>
        <w:t xml:space="preserve"> C</w:t>
      </w:r>
      <w:r w:rsidR="00E45D06">
        <w:rPr>
          <w:rFonts w:cstheme="minorHAnsi"/>
        </w:rPr>
        <w:t>onjunta</w:t>
      </w:r>
      <w:r w:rsidR="00E45D06" w:rsidRPr="00B3795B">
        <w:rPr>
          <w:rFonts w:cstheme="minorHAnsi"/>
        </w:rPr>
        <w:t xml:space="preserve"> SEMAD/FEAM/IEF/IGAM </w:t>
      </w:r>
      <w:r w:rsidR="00E45D06">
        <w:rPr>
          <w:rFonts w:cstheme="minorHAnsi"/>
        </w:rPr>
        <w:t>n</w:t>
      </w:r>
      <w:r w:rsidR="00E45D06" w:rsidRPr="00B3795B">
        <w:rPr>
          <w:rFonts w:cstheme="minorHAnsi"/>
        </w:rPr>
        <w:t xml:space="preserve">º 3.049, </w:t>
      </w:r>
      <w:r w:rsidR="00E45D06">
        <w:rPr>
          <w:rFonts w:cstheme="minorHAnsi"/>
        </w:rPr>
        <w:t>de</w:t>
      </w:r>
      <w:r w:rsidR="00E45D06" w:rsidRPr="00B3795B">
        <w:rPr>
          <w:rFonts w:cstheme="minorHAnsi"/>
        </w:rPr>
        <w:t xml:space="preserve"> 2 </w:t>
      </w:r>
      <w:r w:rsidR="00E45D06">
        <w:rPr>
          <w:rFonts w:cstheme="minorHAnsi"/>
        </w:rPr>
        <w:t>de</w:t>
      </w:r>
      <w:r w:rsidR="00E45D06" w:rsidRPr="00B3795B">
        <w:rPr>
          <w:rFonts w:cstheme="minorHAnsi"/>
        </w:rPr>
        <w:t xml:space="preserve"> </w:t>
      </w:r>
      <w:r w:rsidR="00E45D06">
        <w:rPr>
          <w:rFonts w:cstheme="minorHAnsi"/>
        </w:rPr>
        <w:t>março de</w:t>
      </w:r>
      <w:r w:rsidR="00E45D06" w:rsidRPr="00B3795B">
        <w:rPr>
          <w:rFonts w:cstheme="minorHAnsi"/>
        </w:rPr>
        <w:t xml:space="preserve"> 2021</w:t>
      </w:r>
      <w:r w:rsidRPr="006C543F">
        <w:rPr>
          <w:rFonts w:cstheme="minorHAnsi"/>
          <w:b/>
          <w:bCs/>
          <w:u w:val="single"/>
        </w:rPr>
        <w:t>,</w:t>
      </w:r>
      <w:r w:rsidRPr="006C543F">
        <w:rPr>
          <w:rFonts w:cstheme="minorHAnsi"/>
          <w:bCs/>
        </w:rPr>
        <w:t xml:space="preserve"> deverão</w:t>
      </w:r>
      <w:r>
        <w:rPr>
          <w:rFonts w:cstheme="minorHAnsi"/>
          <w:bCs/>
        </w:rPr>
        <w:t xml:space="preserve"> ser </w:t>
      </w:r>
      <w:r>
        <w:t>apresentadas informações embasadas em dados secundários, contendo a compilação e sistematização de dados disponíveis na literatura, em estudos de impacto ambiental e/o</w:t>
      </w:r>
      <w:r w:rsidR="00223F1F">
        <w:t>u em levantamentos de flora</w:t>
      </w:r>
      <w:r w:rsidR="00FB7BFA">
        <w:t>, considerando espécies arbóreas, outras plantas terrestres e epífitas.</w:t>
      </w:r>
    </w:p>
    <w:p w14:paraId="5B6D32DF" w14:textId="77777777" w:rsidR="00FB7BFA" w:rsidRDefault="00FB7BFA" w:rsidP="007600AA">
      <w:pPr>
        <w:spacing w:after="0" w:line="240" w:lineRule="auto"/>
        <w:jc w:val="both"/>
      </w:pPr>
    </w:p>
    <w:p w14:paraId="2762EC68" w14:textId="0E0D1B3F" w:rsidR="007600AA" w:rsidRDefault="00223F1F" w:rsidP="007600AA">
      <w:pPr>
        <w:spacing w:after="0" w:line="240" w:lineRule="auto"/>
        <w:jc w:val="both"/>
      </w:pPr>
      <w:r>
        <w:t>Deverão, ainda, ser apresentadas</w:t>
      </w:r>
      <w:r w:rsidR="007600AA">
        <w:t>:</w:t>
      </w:r>
    </w:p>
    <w:p w14:paraId="385692E9" w14:textId="77777777" w:rsidR="004E4BDF" w:rsidRDefault="004E4BDF" w:rsidP="007600AA">
      <w:pPr>
        <w:spacing w:after="0" w:line="240" w:lineRule="auto"/>
        <w:jc w:val="both"/>
      </w:pPr>
    </w:p>
    <w:p w14:paraId="1654DAAE" w14:textId="27DAF0E4" w:rsidR="00754AC1" w:rsidRDefault="004E4BDF" w:rsidP="007600AA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rPr>
          <w:rFonts w:cstheme="minorHAnsi"/>
        </w:rPr>
        <w:t>d</w:t>
      </w:r>
      <w:r w:rsidR="00754AC1" w:rsidRPr="00D016FD">
        <w:rPr>
          <w:rFonts w:cstheme="minorHAnsi"/>
        </w:rPr>
        <w:t xml:space="preserve">escrição sucinta </w:t>
      </w:r>
      <w:r w:rsidR="00754AC1" w:rsidRPr="00564F42">
        <w:rPr>
          <w:rFonts w:cstheme="minorHAnsi"/>
        </w:rPr>
        <w:t>d</w:t>
      </w:r>
      <w:r w:rsidR="00754AC1">
        <w:rPr>
          <w:rFonts w:cstheme="minorHAnsi"/>
        </w:rPr>
        <w:t xml:space="preserve">o bioma, suas fitofisionomias e, quando for o caso, respectivos estágios sucessionais. </w:t>
      </w:r>
    </w:p>
    <w:p w14:paraId="19140ACE" w14:textId="20930A63" w:rsidR="007600AA" w:rsidRDefault="007600AA" w:rsidP="007600AA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>a indicação da ocorrência de espécies nas áreas que possam ser atingidas pela ruptura da barragem até os limites de alcance da mancha ou do Estado, conforme o caso;</w:t>
      </w:r>
    </w:p>
    <w:p w14:paraId="6C4EB95E" w14:textId="24A23040" w:rsidR="00223F1F" w:rsidRDefault="007600AA" w:rsidP="00223F1F">
      <w:pPr>
        <w:pStyle w:val="PargrafodaLista"/>
        <w:numPr>
          <w:ilvl w:val="0"/>
          <w:numId w:val="13"/>
        </w:numPr>
        <w:spacing w:after="0" w:line="240" w:lineRule="auto"/>
        <w:jc w:val="both"/>
      </w:pPr>
      <w:r>
        <w:t>espécies de interesse para a conservação, se ameaçadas de extinção, raras e/ou endêmicas, protegidas por normas específicas ou de relevância econômica ou ecológica.</w:t>
      </w:r>
    </w:p>
    <w:p w14:paraId="7D21C2D1" w14:textId="77777777" w:rsidR="004E4BDF" w:rsidRDefault="004E4BDF" w:rsidP="004E4BDF">
      <w:pPr>
        <w:pStyle w:val="PargrafodaLista"/>
        <w:spacing w:after="0" w:line="240" w:lineRule="auto"/>
        <w:ind w:left="775"/>
        <w:jc w:val="both"/>
      </w:pPr>
    </w:p>
    <w:p w14:paraId="6507039A" w14:textId="544C3912" w:rsidR="007600AA" w:rsidRDefault="007600AA" w:rsidP="007600AA">
      <w:pPr>
        <w:spacing w:after="0" w:line="240" w:lineRule="auto"/>
        <w:jc w:val="both"/>
      </w:pPr>
      <w:r>
        <w:t>Cabe destacar, conforme § 1° do art. 14 e 30</w:t>
      </w:r>
      <w:r w:rsidR="00E45D06">
        <w:t xml:space="preserve"> </w:t>
      </w:r>
      <w:r w:rsidR="00E45D06">
        <w:rPr>
          <w:rFonts w:cstheme="minorHAnsi"/>
        </w:rPr>
        <w:t xml:space="preserve">da </w:t>
      </w:r>
      <w:r w:rsidR="00E45D06" w:rsidRPr="00B3795B">
        <w:rPr>
          <w:rFonts w:cstheme="minorHAnsi"/>
        </w:rPr>
        <w:t>R</w:t>
      </w:r>
      <w:r w:rsidR="00E45D06">
        <w:rPr>
          <w:rFonts w:cstheme="minorHAnsi"/>
        </w:rPr>
        <w:t>esolução</w:t>
      </w:r>
      <w:r w:rsidR="00E45D06" w:rsidRPr="00B3795B">
        <w:rPr>
          <w:rFonts w:cstheme="minorHAnsi"/>
        </w:rPr>
        <w:t xml:space="preserve"> C</w:t>
      </w:r>
      <w:r w:rsidR="00E45D06">
        <w:rPr>
          <w:rFonts w:cstheme="minorHAnsi"/>
        </w:rPr>
        <w:t>onjunta</w:t>
      </w:r>
      <w:r w:rsidR="00E45D06" w:rsidRPr="00B3795B">
        <w:rPr>
          <w:rFonts w:cstheme="minorHAnsi"/>
        </w:rPr>
        <w:t xml:space="preserve"> SEMAD/FEAM/IEF/IGAM </w:t>
      </w:r>
      <w:r w:rsidR="00E45D06">
        <w:rPr>
          <w:rFonts w:cstheme="minorHAnsi"/>
        </w:rPr>
        <w:t>n</w:t>
      </w:r>
      <w:r w:rsidR="00E45D06" w:rsidRPr="00B3795B">
        <w:rPr>
          <w:rFonts w:cstheme="minorHAnsi"/>
        </w:rPr>
        <w:t xml:space="preserve">º 3.049, </w:t>
      </w:r>
      <w:r w:rsidR="00E45D06">
        <w:rPr>
          <w:rFonts w:cstheme="minorHAnsi"/>
        </w:rPr>
        <w:t>de</w:t>
      </w:r>
      <w:r w:rsidR="00E45D06" w:rsidRPr="00B3795B">
        <w:rPr>
          <w:rFonts w:cstheme="minorHAnsi"/>
        </w:rPr>
        <w:t xml:space="preserve"> 2 </w:t>
      </w:r>
      <w:r w:rsidR="00E45D06">
        <w:rPr>
          <w:rFonts w:cstheme="minorHAnsi"/>
        </w:rPr>
        <w:t>de</w:t>
      </w:r>
      <w:r w:rsidR="00E45D06" w:rsidRPr="00B3795B">
        <w:rPr>
          <w:rFonts w:cstheme="minorHAnsi"/>
        </w:rPr>
        <w:t xml:space="preserve"> </w:t>
      </w:r>
      <w:r w:rsidR="00E45D06">
        <w:rPr>
          <w:rFonts w:cstheme="minorHAnsi"/>
        </w:rPr>
        <w:t>março de</w:t>
      </w:r>
      <w:r w:rsidR="00E45D06" w:rsidRPr="00B3795B">
        <w:rPr>
          <w:rFonts w:cstheme="minorHAnsi"/>
        </w:rPr>
        <w:t xml:space="preserve"> 2021</w:t>
      </w:r>
      <w:r>
        <w:t xml:space="preserve">, nas hipóteses em que as áreas de potencial impacto não possam ser acessadas, quer por determinação de órgão público de controle ou por decisão judicial, a necessidade de justificar formalmente tais restrições ao órgão ambiental, por </w:t>
      </w:r>
      <w:r>
        <w:lastRenderedPageBreak/>
        <w:t xml:space="preserve">responsável técnico, incluindo cópia do ato e a identificação exata da área restringida, </w:t>
      </w:r>
      <w:r w:rsidR="005F55B9">
        <w:t xml:space="preserve">demonstrando </w:t>
      </w:r>
      <w:r>
        <w:t xml:space="preserve">por meio de </w:t>
      </w:r>
      <w:r w:rsidR="005F55B9">
        <w:t>poligonais</w:t>
      </w:r>
      <w:r>
        <w:t xml:space="preserve"> georreferenciadas</w:t>
      </w:r>
      <w:r w:rsidR="005F55B9">
        <w:t xml:space="preserve"> a </w:t>
      </w:r>
      <w:r w:rsidR="00323C33">
        <w:t>localização</w:t>
      </w:r>
      <w:r w:rsidR="005F55B9">
        <w:t xml:space="preserve"> destas áreas</w:t>
      </w:r>
      <w:r>
        <w:t>.</w:t>
      </w:r>
    </w:p>
    <w:p w14:paraId="7B583DC1" w14:textId="77777777" w:rsidR="00DE758D" w:rsidRDefault="00DE758D" w:rsidP="007600AA">
      <w:pPr>
        <w:spacing w:after="0" w:line="240" w:lineRule="auto"/>
        <w:jc w:val="both"/>
      </w:pPr>
    </w:p>
    <w:p w14:paraId="7A7728AD" w14:textId="38B2C462" w:rsidR="00563C5B" w:rsidRPr="00DE758D" w:rsidRDefault="00DE758D" w:rsidP="00997941">
      <w:pPr>
        <w:spacing w:after="0" w:line="240" w:lineRule="auto"/>
        <w:jc w:val="both"/>
        <w:rPr>
          <w:rFonts w:cstheme="minorHAnsi"/>
          <w:b/>
          <w:bCs/>
          <w:sz w:val="32"/>
        </w:rPr>
      </w:pPr>
      <w:r w:rsidRPr="00DE758D">
        <w:rPr>
          <w:rFonts w:cstheme="minorHAnsi"/>
          <w:b/>
          <w:bCs/>
          <w:sz w:val="28"/>
        </w:rPr>
        <w:t>4</w:t>
      </w:r>
      <w:r w:rsidR="00563C5B" w:rsidRPr="00DE758D">
        <w:rPr>
          <w:rFonts w:cstheme="minorHAnsi"/>
          <w:b/>
          <w:bCs/>
          <w:sz w:val="28"/>
        </w:rPr>
        <w:t>.</w:t>
      </w:r>
      <w:r w:rsidR="00563C5B" w:rsidRPr="00DE758D">
        <w:rPr>
          <w:rFonts w:cstheme="minorHAnsi"/>
          <w:b/>
          <w:bCs/>
          <w:sz w:val="32"/>
        </w:rPr>
        <w:t xml:space="preserve"> </w:t>
      </w:r>
      <w:r>
        <w:rPr>
          <w:rFonts w:cstheme="minorHAnsi"/>
          <w:b/>
          <w:bCs/>
          <w:sz w:val="28"/>
        </w:rPr>
        <w:t>Levantamento/Inventário de Flora</w:t>
      </w:r>
      <w:r w:rsidRPr="00DE758D">
        <w:rPr>
          <w:rFonts w:cstheme="minorHAnsi"/>
          <w:b/>
          <w:bCs/>
          <w:sz w:val="32"/>
        </w:rPr>
        <w:t xml:space="preserve"> </w:t>
      </w:r>
    </w:p>
    <w:p w14:paraId="7940DD79" w14:textId="77777777" w:rsidR="00FB7BFA" w:rsidRPr="00005F5B" w:rsidRDefault="00FB7BFA" w:rsidP="00C22D75">
      <w:pPr>
        <w:spacing w:after="0" w:line="240" w:lineRule="auto"/>
        <w:jc w:val="both"/>
        <w:rPr>
          <w:rFonts w:cstheme="minorHAnsi"/>
        </w:rPr>
      </w:pPr>
    </w:p>
    <w:p w14:paraId="618DD10A" w14:textId="6966C21E" w:rsidR="00AA2701" w:rsidRDefault="00DE758D" w:rsidP="00C22D75">
      <w:pPr>
        <w:spacing w:after="0" w:line="240" w:lineRule="auto"/>
        <w:jc w:val="both"/>
        <w:rPr>
          <w:rFonts w:cstheme="minorHAnsi"/>
          <w:b/>
          <w:sz w:val="28"/>
        </w:rPr>
      </w:pPr>
      <w:r w:rsidRPr="00AA2701">
        <w:rPr>
          <w:rFonts w:cstheme="minorHAnsi"/>
          <w:b/>
          <w:sz w:val="28"/>
        </w:rPr>
        <w:t xml:space="preserve">4.1. </w:t>
      </w:r>
      <w:r w:rsidR="00FB7BFA" w:rsidRPr="00AA2701">
        <w:rPr>
          <w:rFonts w:cstheme="minorHAnsi"/>
          <w:b/>
          <w:sz w:val="28"/>
        </w:rPr>
        <w:t>Contextualização</w:t>
      </w:r>
    </w:p>
    <w:p w14:paraId="2631E579" w14:textId="77777777" w:rsidR="00393324" w:rsidRDefault="00393324" w:rsidP="00C22D75">
      <w:pPr>
        <w:spacing w:after="0" w:line="240" w:lineRule="auto"/>
        <w:jc w:val="both"/>
        <w:rPr>
          <w:rFonts w:cstheme="minorHAnsi"/>
          <w:b/>
          <w:sz w:val="28"/>
        </w:rPr>
      </w:pPr>
    </w:p>
    <w:p w14:paraId="16D0B304" w14:textId="4BD81A21" w:rsidR="00DE758D" w:rsidRPr="00FB7BFA" w:rsidRDefault="00DE758D" w:rsidP="00C22D75">
      <w:pPr>
        <w:spacing w:after="0" w:line="240" w:lineRule="auto"/>
        <w:jc w:val="both"/>
        <w:rPr>
          <w:rFonts w:cstheme="minorHAnsi"/>
        </w:rPr>
      </w:pPr>
      <w:r w:rsidRPr="00FB7BFA">
        <w:rPr>
          <w:rFonts w:cstheme="minorHAnsi"/>
        </w:rPr>
        <w:t>Descrição sucinta do bioma, suas fitofisionomias</w:t>
      </w:r>
      <w:r w:rsidR="002C1E68" w:rsidRPr="00FB7BFA">
        <w:rPr>
          <w:rFonts w:cstheme="minorHAnsi"/>
        </w:rPr>
        <w:t>, respectivos quantitativos e</w:t>
      </w:r>
      <w:r w:rsidRPr="00FB7BFA">
        <w:rPr>
          <w:rFonts w:cstheme="minorHAnsi"/>
        </w:rPr>
        <w:t>, quando for o caso, estágios sucessionais</w:t>
      </w:r>
      <w:r w:rsidR="002C1E68" w:rsidRPr="00FB7BFA">
        <w:rPr>
          <w:rFonts w:cstheme="minorHAnsi"/>
        </w:rPr>
        <w:t>, conforme informações apresentadas no item</w:t>
      </w:r>
      <w:r w:rsidR="00FB7BFA" w:rsidRPr="00FB7BFA">
        <w:rPr>
          <w:rFonts w:cstheme="minorHAnsi"/>
        </w:rPr>
        <w:t>;</w:t>
      </w:r>
      <w:r w:rsidR="002C1E68" w:rsidRPr="00FB7BFA">
        <w:rPr>
          <w:rFonts w:cstheme="minorHAnsi"/>
        </w:rPr>
        <w:t xml:space="preserve"> </w:t>
      </w:r>
    </w:p>
    <w:p w14:paraId="487D6A56" w14:textId="77777777" w:rsidR="00FB7BFA" w:rsidRPr="00005F5B" w:rsidRDefault="00FB7BFA" w:rsidP="002E4664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73DE8F64" w14:textId="633D0E00" w:rsidR="00D850FA" w:rsidRDefault="00FB7BFA" w:rsidP="002E4664">
      <w:pPr>
        <w:spacing w:after="0" w:line="240" w:lineRule="auto"/>
        <w:jc w:val="both"/>
        <w:rPr>
          <w:rFonts w:cstheme="minorHAnsi"/>
          <w:b/>
          <w:sz w:val="28"/>
        </w:rPr>
      </w:pPr>
      <w:r w:rsidRPr="00AA2701">
        <w:rPr>
          <w:rFonts w:cstheme="minorHAnsi"/>
          <w:b/>
          <w:sz w:val="28"/>
        </w:rPr>
        <w:t xml:space="preserve">4.2. </w:t>
      </w:r>
      <w:r w:rsidR="00D850FA" w:rsidRPr="00AA2701">
        <w:rPr>
          <w:rFonts w:cstheme="minorHAnsi"/>
          <w:b/>
          <w:sz w:val="28"/>
        </w:rPr>
        <w:t>Levantamento/Inventário Amostral</w:t>
      </w:r>
    </w:p>
    <w:p w14:paraId="384EF4EF" w14:textId="77777777" w:rsidR="00393324" w:rsidRPr="00AA2701" w:rsidRDefault="00393324" w:rsidP="002E4664">
      <w:pPr>
        <w:spacing w:after="0" w:line="240" w:lineRule="auto"/>
        <w:jc w:val="both"/>
        <w:rPr>
          <w:rFonts w:cstheme="minorHAnsi"/>
          <w:b/>
          <w:sz w:val="28"/>
        </w:rPr>
      </w:pPr>
    </w:p>
    <w:p w14:paraId="293A3F96" w14:textId="6FCB3654" w:rsidR="00512160" w:rsidRDefault="00D902D4" w:rsidP="002E466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O levantamento/inventário amostral deverá ser realizado com alocação de suas </w:t>
      </w:r>
      <w:r w:rsidRPr="002E4664">
        <w:rPr>
          <w:rFonts w:cstheme="minorHAnsi"/>
        </w:rPr>
        <w:t>unidades amostrais dentro</w:t>
      </w:r>
      <w:r w:rsidRPr="00D016FD">
        <w:rPr>
          <w:rFonts w:cstheme="minorHAnsi"/>
        </w:rPr>
        <w:t xml:space="preserve"> do perímetro da</w:t>
      </w:r>
      <w:r>
        <w:rPr>
          <w:rFonts w:cstheme="minorHAnsi"/>
        </w:rPr>
        <w:t>s</w:t>
      </w:r>
      <w:r w:rsidRPr="00D016FD">
        <w:rPr>
          <w:rFonts w:cstheme="minorHAnsi"/>
        </w:rPr>
        <w:t xml:space="preserve"> área</w:t>
      </w:r>
      <w:r>
        <w:rPr>
          <w:rFonts w:cstheme="minorHAnsi"/>
        </w:rPr>
        <w:t xml:space="preserve">s </w:t>
      </w:r>
      <w:r w:rsidRPr="00D850FA">
        <w:rPr>
          <w:rFonts w:cstheme="minorHAnsi"/>
        </w:rPr>
        <w:t>potencialmente impactadas por eventual ruptura de barragem ou extravasamento de rejeito, resíduo ou sedimento</w:t>
      </w:r>
      <w:r>
        <w:rPr>
          <w:rFonts w:cstheme="minorHAnsi"/>
        </w:rPr>
        <w:t>.</w:t>
      </w:r>
    </w:p>
    <w:p w14:paraId="61F0353E" w14:textId="77777777" w:rsidR="00D902D4" w:rsidRPr="00005F5B" w:rsidRDefault="00D902D4" w:rsidP="005C34A9">
      <w:pPr>
        <w:spacing w:after="0" w:line="240" w:lineRule="auto"/>
        <w:jc w:val="both"/>
        <w:rPr>
          <w:rFonts w:cstheme="minorHAnsi"/>
          <w:b/>
          <w:bCs/>
        </w:rPr>
      </w:pPr>
    </w:p>
    <w:p w14:paraId="070DBB59" w14:textId="15582CBA" w:rsidR="005C34A9" w:rsidRDefault="005C34A9" w:rsidP="005C34A9">
      <w:pPr>
        <w:spacing w:after="0" w:line="240" w:lineRule="auto"/>
        <w:jc w:val="both"/>
        <w:rPr>
          <w:rFonts w:eastAsia="Times New Roman" w:cstheme="minorHAnsi"/>
          <w:b/>
          <w:sz w:val="24"/>
        </w:rPr>
      </w:pPr>
      <w:r w:rsidRPr="00AA2701">
        <w:rPr>
          <w:rFonts w:cstheme="minorHAnsi"/>
          <w:b/>
          <w:bCs/>
          <w:sz w:val="24"/>
          <w:szCs w:val="24"/>
        </w:rPr>
        <w:t>4.2.</w:t>
      </w:r>
      <w:r w:rsidR="00165578">
        <w:rPr>
          <w:rFonts w:cstheme="minorHAnsi"/>
          <w:b/>
          <w:bCs/>
          <w:sz w:val="24"/>
          <w:szCs w:val="24"/>
        </w:rPr>
        <w:t>1</w:t>
      </w:r>
      <w:r w:rsidRPr="00EA5C6C">
        <w:rPr>
          <w:rFonts w:cstheme="minorHAnsi"/>
          <w:b/>
          <w:bCs/>
          <w:sz w:val="28"/>
          <w:szCs w:val="24"/>
        </w:rPr>
        <w:t xml:space="preserve">. </w:t>
      </w:r>
      <w:r w:rsidRPr="00EA5C6C">
        <w:rPr>
          <w:rFonts w:eastAsia="Times New Roman" w:cstheme="minorHAnsi"/>
          <w:b/>
          <w:sz w:val="24"/>
        </w:rPr>
        <w:t>Metodologia utilizada</w:t>
      </w:r>
    </w:p>
    <w:p w14:paraId="41FDB83F" w14:textId="77777777" w:rsidR="00393324" w:rsidRDefault="00393324" w:rsidP="005C34A9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4D8F523" w14:textId="72B8A380" w:rsidR="005C34A9" w:rsidRDefault="005C34A9" w:rsidP="005C34A9">
      <w:pPr>
        <w:spacing w:after="0" w:line="240" w:lineRule="auto"/>
        <w:jc w:val="both"/>
        <w:rPr>
          <w:rFonts w:cstheme="minorHAnsi"/>
        </w:rPr>
      </w:pPr>
      <w:r w:rsidRPr="00512160">
        <w:rPr>
          <w:rFonts w:cstheme="minorHAnsi"/>
          <w:bCs/>
        </w:rPr>
        <w:t>F</w:t>
      </w:r>
      <w:r w:rsidRPr="002E4664">
        <w:rPr>
          <w:rFonts w:cstheme="minorHAnsi"/>
        </w:rPr>
        <w:t>ica estabelecido o DAP (Diâmetro à Altura do Peito) mínimo</w:t>
      </w:r>
      <w:r w:rsidRPr="00D016FD">
        <w:rPr>
          <w:rFonts w:cstheme="minorHAnsi"/>
        </w:rPr>
        <w:t xml:space="preserve"> de 05 cm</w:t>
      </w:r>
      <w:r>
        <w:rPr>
          <w:rFonts w:cstheme="minorHAnsi"/>
        </w:rPr>
        <w:t xml:space="preserve"> e</w:t>
      </w:r>
      <w:r w:rsidRPr="002A763A">
        <w:rPr>
          <w:rFonts w:cstheme="minorHAnsi"/>
          <w:b/>
          <w:bCs/>
        </w:rPr>
        <w:t xml:space="preserve"> </w:t>
      </w:r>
      <w:r w:rsidR="00165578">
        <w:rPr>
          <w:rFonts w:cstheme="minorHAnsi"/>
          <w:bCs/>
        </w:rPr>
        <w:t>e</w:t>
      </w:r>
      <w:r w:rsidRPr="00512160">
        <w:rPr>
          <w:rFonts w:cstheme="minorHAnsi"/>
          <w:bCs/>
        </w:rPr>
        <w:t xml:space="preserve">rro de amostragem </w:t>
      </w:r>
      <w:r w:rsidRPr="00512160">
        <w:rPr>
          <w:rFonts w:cstheme="minorHAnsi"/>
        </w:rPr>
        <w:t xml:space="preserve">máximo </w:t>
      </w:r>
      <w:r w:rsidRPr="00512160">
        <w:rPr>
          <w:rFonts w:cstheme="minorHAnsi"/>
          <w:bCs/>
        </w:rPr>
        <w:t>admissível</w:t>
      </w:r>
      <w:r w:rsidRPr="00512160">
        <w:rPr>
          <w:rFonts w:cstheme="minorHAnsi"/>
        </w:rPr>
        <w:t xml:space="preserve"> </w:t>
      </w:r>
      <w:r>
        <w:rPr>
          <w:rFonts w:cstheme="minorHAnsi"/>
        </w:rPr>
        <w:t>de 10% a uma probabilidade de 90%.</w:t>
      </w:r>
    </w:p>
    <w:p w14:paraId="3D696E9C" w14:textId="77777777" w:rsidR="00165578" w:rsidRPr="00D016FD" w:rsidRDefault="00165578" w:rsidP="005C34A9">
      <w:pPr>
        <w:spacing w:after="0" w:line="240" w:lineRule="auto"/>
        <w:jc w:val="both"/>
        <w:rPr>
          <w:rFonts w:cstheme="minorHAnsi"/>
        </w:rPr>
      </w:pPr>
    </w:p>
    <w:p w14:paraId="02411536" w14:textId="3D923097" w:rsidR="005C34A9" w:rsidRDefault="005C34A9" w:rsidP="005C34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Pr="00D016FD">
        <w:rPr>
          <w:rFonts w:cstheme="minorHAnsi"/>
        </w:rPr>
        <w:t xml:space="preserve">odos os indivíduos mensurados deverão estar </w:t>
      </w:r>
      <w:r w:rsidR="008C131D">
        <w:rPr>
          <w:rFonts w:cstheme="minorHAnsi"/>
        </w:rPr>
        <w:t>identificados e com</w:t>
      </w:r>
      <w:r w:rsidRPr="00D016FD">
        <w:rPr>
          <w:rFonts w:cstheme="minorHAnsi"/>
        </w:rPr>
        <w:t xml:space="preserve"> numerações de forma sequencial em campo e conforme sua identificação nas Planilhas de Campo das </w:t>
      </w:r>
      <w:r w:rsidR="00125A7F">
        <w:rPr>
          <w:rFonts w:cstheme="minorHAnsi"/>
        </w:rPr>
        <w:t>Unidades Amostrais (UA)</w:t>
      </w:r>
      <w:r w:rsidRPr="00D016FD">
        <w:rPr>
          <w:rFonts w:cstheme="minorHAnsi"/>
        </w:rPr>
        <w:t>.</w:t>
      </w:r>
    </w:p>
    <w:p w14:paraId="2C5ED352" w14:textId="77777777" w:rsidR="00393324" w:rsidRPr="00D016FD" w:rsidRDefault="00393324" w:rsidP="005C34A9">
      <w:pPr>
        <w:spacing w:after="0" w:line="240" w:lineRule="auto"/>
        <w:jc w:val="both"/>
        <w:rPr>
          <w:rFonts w:cstheme="minorHAnsi"/>
        </w:rPr>
      </w:pPr>
    </w:p>
    <w:p w14:paraId="15D775C3" w14:textId="30654DBA" w:rsidR="005C34A9" w:rsidRDefault="005C34A9" w:rsidP="005C34A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Pr="002E4664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2E4664">
        <w:rPr>
          <w:rFonts w:cstheme="minorHAnsi"/>
          <w:b/>
        </w:rPr>
        <w:t>.</w:t>
      </w:r>
      <w:r w:rsidR="00165578">
        <w:rPr>
          <w:rFonts w:cstheme="minorHAnsi"/>
          <w:b/>
        </w:rPr>
        <w:t>1</w:t>
      </w:r>
      <w:r>
        <w:rPr>
          <w:rFonts w:cstheme="minorHAnsi"/>
          <w:b/>
        </w:rPr>
        <w:t>.1.</w:t>
      </w:r>
      <w:r w:rsidRPr="002E4664">
        <w:rPr>
          <w:rFonts w:cstheme="minorHAnsi"/>
          <w:b/>
        </w:rPr>
        <w:t xml:space="preserve"> </w:t>
      </w:r>
      <w:r w:rsidRPr="00D016FD">
        <w:rPr>
          <w:rFonts w:cstheme="minorHAnsi"/>
          <w:b/>
        </w:rPr>
        <w:t>Definição e justificativa do</w:t>
      </w:r>
      <w:r>
        <w:rPr>
          <w:rFonts w:cstheme="minorHAnsi"/>
          <w:b/>
        </w:rPr>
        <w:t xml:space="preserve"> método de amostragem utilizado</w:t>
      </w:r>
    </w:p>
    <w:p w14:paraId="75679FD7" w14:textId="77777777" w:rsidR="00165578" w:rsidRPr="00D016FD" w:rsidRDefault="00165578" w:rsidP="005C34A9">
      <w:pPr>
        <w:spacing w:after="0" w:line="240" w:lineRule="auto"/>
        <w:rPr>
          <w:rFonts w:cstheme="minorHAnsi"/>
          <w:b/>
        </w:rPr>
      </w:pPr>
    </w:p>
    <w:p w14:paraId="05CD75B7" w14:textId="13F3CDA4" w:rsidR="005C34A9" w:rsidRDefault="005C34A9" w:rsidP="005C34A9">
      <w:pPr>
        <w:spacing w:after="0" w:line="240" w:lineRule="auto"/>
        <w:jc w:val="both"/>
        <w:rPr>
          <w:rFonts w:cstheme="minorHAnsi"/>
        </w:rPr>
      </w:pPr>
      <w:r w:rsidRPr="00D016FD">
        <w:rPr>
          <w:rFonts w:cstheme="minorHAnsi"/>
        </w:rPr>
        <w:t>A Amostragem Estratificada deverá ser adotada quando ocorrerem diferentes fitofisionomias ou características na área a ser inventariada que possam influenciar na estimativa volumétrica, bem como, quando houver diferenças de sítio na mesma fitofisionomia</w:t>
      </w:r>
      <w:r>
        <w:rPr>
          <w:rFonts w:cstheme="minorHAnsi"/>
        </w:rPr>
        <w:t>.</w:t>
      </w:r>
    </w:p>
    <w:p w14:paraId="0B24CA19" w14:textId="77777777" w:rsidR="00165578" w:rsidRPr="00D016FD" w:rsidRDefault="00165578" w:rsidP="005C34A9">
      <w:pPr>
        <w:spacing w:after="0" w:line="240" w:lineRule="auto"/>
        <w:jc w:val="both"/>
        <w:rPr>
          <w:rFonts w:cstheme="minorHAnsi"/>
        </w:rPr>
      </w:pPr>
    </w:p>
    <w:p w14:paraId="3629969E" w14:textId="1D69D96E" w:rsidR="005C34A9" w:rsidRDefault="005C34A9" w:rsidP="005C34A9">
      <w:pPr>
        <w:spacing w:after="0" w:line="240" w:lineRule="auto"/>
        <w:jc w:val="both"/>
        <w:rPr>
          <w:rFonts w:cstheme="minorHAnsi"/>
        </w:rPr>
      </w:pPr>
      <w:r w:rsidRPr="00D016FD">
        <w:rPr>
          <w:rFonts w:cstheme="minorHAnsi"/>
        </w:rPr>
        <w:t xml:space="preserve">Para Amostragem Sistemática, obrigatoriamente, deverá ser apresentado o cálculo do Intervalo K estabelecido para a alocação das parcelas amostrais. </w:t>
      </w:r>
    </w:p>
    <w:p w14:paraId="00C71B38" w14:textId="77777777" w:rsidR="00165578" w:rsidRPr="00D016FD" w:rsidRDefault="00165578" w:rsidP="005C34A9">
      <w:pPr>
        <w:spacing w:after="0" w:line="240" w:lineRule="auto"/>
        <w:jc w:val="both"/>
        <w:rPr>
          <w:rFonts w:cstheme="minorHAnsi"/>
        </w:rPr>
      </w:pPr>
    </w:p>
    <w:p w14:paraId="7483FA85" w14:textId="3963A586" w:rsidR="005C34A9" w:rsidRDefault="005C34A9" w:rsidP="005C34A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Pr="002E4664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2E4664">
        <w:rPr>
          <w:rFonts w:cstheme="minorHAnsi"/>
          <w:b/>
        </w:rPr>
        <w:t>.</w:t>
      </w:r>
      <w:r w:rsidR="00165578">
        <w:rPr>
          <w:rFonts w:cstheme="minorHAnsi"/>
          <w:b/>
        </w:rPr>
        <w:t>1</w:t>
      </w:r>
      <w:r>
        <w:rPr>
          <w:rFonts w:cstheme="minorHAnsi"/>
          <w:b/>
        </w:rPr>
        <w:t>.2.</w:t>
      </w:r>
      <w:r w:rsidRPr="002E4664">
        <w:rPr>
          <w:rFonts w:cstheme="minorHAnsi"/>
          <w:b/>
        </w:rPr>
        <w:t xml:space="preserve"> </w:t>
      </w:r>
      <w:r w:rsidRPr="00D016FD">
        <w:rPr>
          <w:rFonts w:cstheme="minorHAnsi"/>
          <w:b/>
        </w:rPr>
        <w:t xml:space="preserve">Definição e </w:t>
      </w:r>
      <w:r>
        <w:rPr>
          <w:rFonts w:cstheme="minorHAnsi"/>
          <w:b/>
        </w:rPr>
        <w:t>cálculo da intensidade amostral</w:t>
      </w:r>
    </w:p>
    <w:p w14:paraId="3474D1A8" w14:textId="3ED1CE10" w:rsidR="00125A7F" w:rsidRDefault="00125A7F" w:rsidP="00125A7F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</w:rPr>
        <w:t>4</w:t>
      </w:r>
      <w:r w:rsidRPr="002E4664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2E4664">
        <w:rPr>
          <w:rFonts w:cstheme="minorHAnsi"/>
          <w:b/>
        </w:rPr>
        <w:t>.</w:t>
      </w:r>
      <w:r w:rsidR="00165578">
        <w:rPr>
          <w:rFonts w:cstheme="minorHAnsi"/>
          <w:b/>
        </w:rPr>
        <w:t>1</w:t>
      </w:r>
      <w:r>
        <w:rPr>
          <w:rFonts w:cstheme="minorHAnsi"/>
          <w:b/>
        </w:rPr>
        <w:t>.3.</w:t>
      </w:r>
      <w:r w:rsidRPr="00AA2701">
        <w:rPr>
          <w:rFonts w:cstheme="minorHAnsi"/>
          <w:b/>
          <w:bCs/>
          <w:sz w:val="24"/>
          <w:szCs w:val="24"/>
        </w:rPr>
        <w:t xml:space="preserve"> </w:t>
      </w:r>
      <w:r w:rsidRPr="00125A7F">
        <w:rPr>
          <w:rFonts w:cstheme="minorHAnsi"/>
          <w:b/>
          <w:bCs/>
          <w:szCs w:val="24"/>
        </w:rPr>
        <w:t>Identificação e localização das Unidades Amostrais (UA)</w:t>
      </w:r>
    </w:p>
    <w:p w14:paraId="75506412" w14:textId="77777777" w:rsidR="00767C54" w:rsidRPr="00005F5B" w:rsidRDefault="00767C54" w:rsidP="00125A7F">
      <w:pPr>
        <w:spacing w:after="0" w:line="240" w:lineRule="auto"/>
        <w:jc w:val="both"/>
        <w:rPr>
          <w:rFonts w:cstheme="minorHAnsi"/>
          <w:b/>
          <w:bCs/>
        </w:rPr>
      </w:pPr>
    </w:p>
    <w:p w14:paraId="3E9E9442" w14:textId="33F6BE65" w:rsidR="00125A7F" w:rsidRDefault="00125A7F" w:rsidP="00125A7F">
      <w:pPr>
        <w:spacing w:after="0" w:line="240" w:lineRule="auto"/>
        <w:jc w:val="both"/>
        <w:rPr>
          <w:rFonts w:cstheme="minorHAnsi"/>
        </w:rPr>
      </w:pPr>
      <w:r w:rsidRPr="00D016FD">
        <w:rPr>
          <w:rFonts w:cstheme="minorHAnsi"/>
        </w:rPr>
        <w:t xml:space="preserve">Para cada </w:t>
      </w:r>
      <w:r>
        <w:rPr>
          <w:rFonts w:cstheme="minorHAnsi"/>
        </w:rPr>
        <w:t>UA</w:t>
      </w:r>
      <w:r w:rsidRPr="00D016FD">
        <w:rPr>
          <w:rFonts w:cstheme="minorHAnsi"/>
        </w:rPr>
        <w:t>, dever</w:t>
      </w:r>
      <w:r>
        <w:rPr>
          <w:rFonts w:cstheme="minorHAnsi"/>
        </w:rPr>
        <w:t>ão ser informadas a</w:t>
      </w:r>
      <w:r w:rsidRPr="00D016FD">
        <w:rPr>
          <w:rFonts w:cstheme="minorHAnsi"/>
        </w:rPr>
        <w:t xml:space="preserve"> identificação numeral</w:t>
      </w:r>
      <w:r>
        <w:rPr>
          <w:rFonts w:cstheme="minorHAnsi"/>
        </w:rPr>
        <w:t xml:space="preserve"> e</w:t>
      </w:r>
      <w:r w:rsidRPr="00D016FD">
        <w:rPr>
          <w:rFonts w:cstheme="minorHAnsi"/>
        </w:rPr>
        <w:t xml:space="preserve"> área/dimensões</w:t>
      </w:r>
      <w:r>
        <w:rPr>
          <w:rFonts w:cstheme="minorHAnsi"/>
        </w:rPr>
        <w:t xml:space="preserve">. </w:t>
      </w:r>
      <w:r w:rsidRPr="00D016FD">
        <w:rPr>
          <w:rFonts w:cstheme="minorHAnsi"/>
        </w:rPr>
        <w:t xml:space="preserve"> </w:t>
      </w:r>
    </w:p>
    <w:p w14:paraId="1BF2E5C3" w14:textId="77777777" w:rsidR="00767C54" w:rsidRDefault="00767C54" w:rsidP="00125A7F">
      <w:pPr>
        <w:spacing w:after="0" w:line="240" w:lineRule="auto"/>
        <w:jc w:val="both"/>
        <w:rPr>
          <w:rFonts w:cstheme="minorHAnsi"/>
        </w:rPr>
      </w:pPr>
    </w:p>
    <w:p w14:paraId="2BAD2256" w14:textId="1D447919" w:rsidR="00125A7F" w:rsidRDefault="00125A7F" w:rsidP="00125A7F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Inserir t</w:t>
      </w:r>
      <w:r w:rsidRPr="002E4664">
        <w:rPr>
          <w:rFonts w:eastAsia="Times New Roman" w:cstheme="minorHAnsi"/>
        </w:rPr>
        <w:t>abela contendo parcelas e s</w:t>
      </w:r>
      <w:r>
        <w:rPr>
          <w:rFonts w:eastAsia="Times New Roman" w:cstheme="minorHAnsi"/>
        </w:rPr>
        <w:t>uas coordenadas geográficas centrais em UTM (Datum: SIRGAS 2000), conforme modelo abaixo:</w:t>
      </w:r>
    </w:p>
    <w:p w14:paraId="66E6812E" w14:textId="77777777" w:rsidR="00767C54" w:rsidRPr="002E4664" w:rsidRDefault="00767C54" w:rsidP="00125A7F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701"/>
        <w:gridCol w:w="1843"/>
      </w:tblGrid>
      <w:tr w:rsidR="00125A7F" w:rsidRPr="00E6351C" w14:paraId="49068DA1" w14:textId="77777777" w:rsidTr="00A8671E">
        <w:trPr>
          <w:jc w:val="center"/>
        </w:trPr>
        <w:tc>
          <w:tcPr>
            <w:tcW w:w="2122" w:type="dxa"/>
          </w:tcPr>
          <w:p w14:paraId="2C0B16A2" w14:textId="77777777" w:rsidR="00125A7F" w:rsidRPr="00E6351C" w:rsidRDefault="00125A7F" w:rsidP="00A8671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E6351C">
              <w:rPr>
                <w:rFonts w:eastAsia="Times New Roman" w:cstheme="minorHAnsi"/>
                <w:b/>
              </w:rPr>
              <w:t>Estrato (se for o caso)</w:t>
            </w:r>
          </w:p>
        </w:tc>
        <w:tc>
          <w:tcPr>
            <w:tcW w:w="1842" w:type="dxa"/>
          </w:tcPr>
          <w:p w14:paraId="40701314" w14:textId="77777777" w:rsidR="00125A7F" w:rsidRPr="00E6351C" w:rsidRDefault="00125A7F" w:rsidP="00A8671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UA</w:t>
            </w:r>
          </w:p>
        </w:tc>
        <w:tc>
          <w:tcPr>
            <w:tcW w:w="1701" w:type="dxa"/>
          </w:tcPr>
          <w:p w14:paraId="2698B205" w14:textId="77777777" w:rsidR="00125A7F" w:rsidRPr="00E6351C" w:rsidRDefault="00125A7F" w:rsidP="00A8671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E6351C">
              <w:rPr>
                <w:rFonts w:eastAsia="Times New Roman" w:cstheme="minorHAnsi"/>
                <w:b/>
              </w:rPr>
              <w:t>Coord. UTM X</w:t>
            </w:r>
          </w:p>
        </w:tc>
        <w:tc>
          <w:tcPr>
            <w:tcW w:w="1843" w:type="dxa"/>
          </w:tcPr>
          <w:p w14:paraId="4AF235CB" w14:textId="77777777" w:rsidR="00125A7F" w:rsidRPr="00E6351C" w:rsidRDefault="00125A7F" w:rsidP="00A8671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E6351C">
              <w:rPr>
                <w:rFonts w:eastAsia="Times New Roman" w:cstheme="minorHAnsi"/>
                <w:b/>
              </w:rPr>
              <w:t>Coord. UTM Y</w:t>
            </w:r>
          </w:p>
        </w:tc>
      </w:tr>
      <w:tr w:rsidR="00125A7F" w:rsidRPr="00E6351C" w14:paraId="68BD4713" w14:textId="77777777" w:rsidTr="00A8671E">
        <w:trPr>
          <w:jc w:val="center"/>
        </w:trPr>
        <w:tc>
          <w:tcPr>
            <w:tcW w:w="2122" w:type="dxa"/>
          </w:tcPr>
          <w:p w14:paraId="1B742E03" w14:textId="77777777" w:rsidR="00125A7F" w:rsidRPr="00E6351C" w:rsidRDefault="00125A7F" w:rsidP="00A8671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842" w:type="dxa"/>
          </w:tcPr>
          <w:p w14:paraId="5315D85E" w14:textId="77777777" w:rsidR="00125A7F" w:rsidRPr="00E6351C" w:rsidRDefault="00125A7F" w:rsidP="00A8671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701" w:type="dxa"/>
          </w:tcPr>
          <w:p w14:paraId="081A7F98" w14:textId="77777777" w:rsidR="00125A7F" w:rsidRPr="00E6351C" w:rsidRDefault="00125A7F" w:rsidP="00A8671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843" w:type="dxa"/>
          </w:tcPr>
          <w:p w14:paraId="7B9D9DD7" w14:textId="77777777" w:rsidR="00125A7F" w:rsidRPr="00E6351C" w:rsidRDefault="00125A7F" w:rsidP="00A8671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7CF26FCD" w14:textId="77777777" w:rsidR="00125A7F" w:rsidRDefault="00125A7F" w:rsidP="00125A7F">
      <w:pPr>
        <w:spacing w:after="0" w:line="240" w:lineRule="auto"/>
        <w:jc w:val="both"/>
        <w:rPr>
          <w:rFonts w:cstheme="minorHAnsi"/>
          <w:highlight w:val="yellow"/>
        </w:rPr>
      </w:pPr>
    </w:p>
    <w:p w14:paraId="78E4CF52" w14:textId="22160695" w:rsidR="00125A7F" w:rsidRDefault="00125A7F" w:rsidP="00125A7F">
      <w:pPr>
        <w:spacing w:after="0" w:line="240" w:lineRule="auto"/>
        <w:jc w:val="both"/>
        <w:rPr>
          <w:rFonts w:cstheme="minorHAnsi"/>
        </w:rPr>
      </w:pPr>
      <w:r w:rsidRPr="00D2628C">
        <w:rPr>
          <w:rFonts w:cstheme="minorHAnsi"/>
        </w:rPr>
        <w:t>Em campo, as UAs devem ser delimitadas</w:t>
      </w:r>
      <w:r w:rsidR="008C131D" w:rsidRPr="00D2628C">
        <w:rPr>
          <w:rFonts w:cstheme="minorHAnsi"/>
        </w:rPr>
        <w:t xml:space="preserve">, </w:t>
      </w:r>
      <w:r w:rsidR="00D2628C" w:rsidRPr="00D2628C">
        <w:rPr>
          <w:rFonts w:cstheme="minorHAnsi"/>
        </w:rPr>
        <w:t>identificadas</w:t>
      </w:r>
      <w:r w:rsidR="008C131D" w:rsidRPr="00D2628C">
        <w:rPr>
          <w:rFonts w:cstheme="minorHAnsi"/>
        </w:rPr>
        <w:t xml:space="preserve"> e geo</w:t>
      </w:r>
      <w:r w:rsidR="00D2628C" w:rsidRPr="00D2628C">
        <w:rPr>
          <w:rFonts w:cstheme="minorHAnsi"/>
        </w:rPr>
        <w:t>r</w:t>
      </w:r>
      <w:r w:rsidR="008C131D" w:rsidRPr="00D2628C">
        <w:rPr>
          <w:rFonts w:cstheme="minorHAnsi"/>
        </w:rPr>
        <w:t>referenciadas</w:t>
      </w:r>
      <w:r w:rsidRPr="00D2628C">
        <w:rPr>
          <w:rFonts w:cstheme="minorHAnsi"/>
        </w:rPr>
        <w:t>. Seu perímetro deverá ser demarcado com material adequado, resistente às intempéries, visando garantir a realização das vistorias pelo corpo técnico do IEF. No caso de parcelas circulares, o ponto central deverá ser demarcado e plaqueteado.</w:t>
      </w:r>
    </w:p>
    <w:p w14:paraId="42073395" w14:textId="77777777" w:rsidR="003203F3" w:rsidRDefault="003203F3" w:rsidP="00125A7F">
      <w:pPr>
        <w:spacing w:after="0" w:line="240" w:lineRule="auto"/>
        <w:jc w:val="both"/>
        <w:rPr>
          <w:rFonts w:cstheme="minorHAnsi"/>
        </w:rPr>
      </w:pPr>
    </w:p>
    <w:p w14:paraId="67FE1027" w14:textId="11DB0120" w:rsidR="005C34A9" w:rsidRDefault="005C34A9" w:rsidP="005C34A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Pr="002E4664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2E4664">
        <w:rPr>
          <w:rFonts w:cstheme="minorHAnsi"/>
          <w:b/>
        </w:rPr>
        <w:t>.</w:t>
      </w:r>
      <w:r w:rsidR="00165578">
        <w:rPr>
          <w:rFonts w:cstheme="minorHAnsi"/>
          <w:b/>
        </w:rPr>
        <w:t>1</w:t>
      </w:r>
      <w:r>
        <w:rPr>
          <w:rFonts w:cstheme="minorHAnsi"/>
          <w:b/>
        </w:rPr>
        <w:t>.4.</w:t>
      </w:r>
      <w:r w:rsidRPr="002E4664">
        <w:rPr>
          <w:rFonts w:cstheme="minorHAnsi"/>
          <w:b/>
        </w:rPr>
        <w:t xml:space="preserve"> </w:t>
      </w:r>
      <w:r w:rsidRPr="00D016FD">
        <w:rPr>
          <w:rFonts w:cstheme="minorHAnsi"/>
          <w:b/>
        </w:rPr>
        <w:t xml:space="preserve">Método utilizado para cálculo de estimativas </w:t>
      </w:r>
      <w:r>
        <w:rPr>
          <w:rFonts w:cstheme="minorHAnsi"/>
          <w:b/>
        </w:rPr>
        <w:t>de volume (Equação Volumétrica)</w:t>
      </w:r>
    </w:p>
    <w:p w14:paraId="6448E786" w14:textId="77777777" w:rsidR="003203F3" w:rsidRPr="00D016FD" w:rsidRDefault="003203F3" w:rsidP="005C34A9">
      <w:pPr>
        <w:spacing w:after="0" w:line="240" w:lineRule="auto"/>
        <w:jc w:val="both"/>
        <w:rPr>
          <w:rFonts w:cstheme="minorHAnsi"/>
          <w:b/>
        </w:rPr>
      </w:pPr>
    </w:p>
    <w:p w14:paraId="18BE8CA6" w14:textId="33EB2B59" w:rsidR="005C34A9" w:rsidRDefault="005C34A9" w:rsidP="005C34A9">
      <w:pPr>
        <w:spacing w:after="0" w:line="240" w:lineRule="auto"/>
        <w:jc w:val="both"/>
        <w:rPr>
          <w:rFonts w:cstheme="minorHAnsi"/>
        </w:rPr>
      </w:pPr>
      <w:r w:rsidRPr="00727BBB">
        <w:rPr>
          <w:rFonts w:cstheme="minorHAnsi"/>
        </w:rPr>
        <w:t>Deverá ser apresentada a(s) equação(ões) de volume utilizada</w:t>
      </w:r>
      <w:r>
        <w:rPr>
          <w:rFonts w:cstheme="minorHAnsi"/>
        </w:rPr>
        <w:t>(s) para a estimativa de volume</w:t>
      </w:r>
      <w:r w:rsidRPr="00727BBB">
        <w:rPr>
          <w:rFonts w:cstheme="minorHAnsi"/>
        </w:rPr>
        <w:t xml:space="preserve">. Neste caso deverão ser informados o Erro Padrão da Estimativa (Syx) e o Coeficiente de Determinação (R²). </w:t>
      </w:r>
    </w:p>
    <w:p w14:paraId="44B1B847" w14:textId="77777777" w:rsidR="003203F3" w:rsidRPr="00727BBB" w:rsidRDefault="003203F3" w:rsidP="005C34A9">
      <w:pPr>
        <w:spacing w:after="0" w:line="240" w:lineRule="auto"/>
        <w:jc w:val="both"/>
        <w:rPr>
          <w:rFonts w:cstheme="minorHAnsi"/>
        </w:rPr>
      </w:pPr>
    </w:p>
    <w:p w14:paraId="61268608" w14:textId="5FEAC61A" w:rsidR="005C34A9" w:rsidRDefault="005C34A9" w:rsidP="005C34A9">
      <w:pPr>
        <w:spacing w:after="0" w:line="240" w:lineRule="auto"/>
        <w:jc w:val="both"/>
        <w:rPr>
          <w:rFonts w:cstheme="minorHAnsi"/>
        </w:rPr>
      </w:pPr>
      <w:r w:rsidRPr="00727BBB">
        <w:rPr>
          <w:rFonts w:cstheme="minorHAnsi"/>
        </w:rPr>
        <w:t>No caso da adoção de equações mediante revisão bibliográfica, deverão ser utilizadas as equações já ajustadas e apresentadas no “Inventário Florestal de Minas Gerais” (IF/MG),  adequadas para a região/fitofisionomia da área de intervenção ambiental ou aquelas previstas no estudo “Determinações de equações volumétricas aplicáveis ao manejo sustentado de florestas nativas no estado de Minas Gerais e outras regiões do país”, elaborado pela Fundação de Centro Tecnológico de Minas Gerais – CETEC, quando não houver definida equação definida no IF/MG.</w:t>
      </w:r>
    </w:p>
    <w:p w14:paraId="4CBECC4E" w14:textId="77777777" w:rsidR="003203F3" w:rsidRPr="00D016FD" w:rsidRDefault="003203F3" w:rsidP="005C34A9">
      <w:pPr>
        <w:spacing w:after="0" w:line="240" w:lineRule="auto"/>
        <w:jc w:val="both"/>
        <w:rPr>
          <w:rFonts w:cstheme="minorHAnsi"/>
        </w:rPr>
      </w:pPr>
    </w:p>
    <w:p w14:paraId="1DF0D6EC" w14:textId="4EB0A5A6" w:rsidR="005C34A9" w:rsidRDefault="005C34A9" w:rsidP="005C34A9">
      <w:pPr>
        <w:spacing w:after="0" w:line="240" w:lineRule="auto"/>
        <w:jc w:val="both"/>
        <w:rPr>
          <w:rFonts w:cstheme="minorHAnsi"/>
        </w:rPr>
      </w:pPr>
      <w:r w:rsidRPr="00D016FD">
        <w:rPr>
          <w:rFonts w:cstheme="minorHAnsi"/>
        </w:rPr>
        <w:t xml:space="preserve">Obs.: Não será admitido o cálculo de volume pelo Método do Fator de Forma. </w:t>
      </w:r>
    </w:p>
    <w:p w14:paraId="69CFBEEC" w14:textId="77777777" w:rsidR="003203F3" w:rsidRDefault="003203F3" w:rsidP="005C34A9">
      <w:pPr>
        <w:spacing w:after="0" w:line="240" w:lineRule="auto"/>
        <w:jc w:val="both"/>
        <w:rPr>
          <w:rFonts w:cstheme="minorHAnsi"/>
        </w:rPr>
      </w:pPr>
    </w:p>
    <w:p w14:paraId="3B71D26F" w14:textId="19C6DCC7" w:rsidR="005C34A9" w:rsidRPr="004E61B8" w:rsidRDefault="005C34A9" w:rsidP="005C34A9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cstheme="minorHAnsi"/>
          <w:b/>
        </w:rPr>
        <w:t>4</w:t>
      </w:r>
      <w:r w:rsidRPr="002E4664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2E4664">
        <w:rPr>
          <w:rFonts w:cstheme="minorHAnsi"/>
          <w:b/>
        </w:rPr>
        <w:t>.</w:t>
      </w:r>
      <w:r w:rsidR="00165578">
        <w:rPr>
          <w:rFonts w:cstheme="minorHAnsi"/>
          <w:b/>
        </w:rPr>
        <w:t>1</w:t>
      </w:r>
      <w:r>
        <w:rPr>
          <w:rFonts w:cstheme="minorHAnsi"/>
          <w:b/>
        </w:rPr>
        <w:t>.5.</w:t>
      </w:r>
      <w:r w:rsidRPr="002E4664">
        <w:rPr>
          <w:rFonts w:cstheme="minorHAnsi"/>
          <w:b/>
        </w:rPr>
        <w:t xml:space="preserve"> </w:t>
      </w:r>
      <w:r w:rsidRPr="004E61B8">
        <w:rPr>
          <w:rFonts w:eastAsia="Times New Roman" w:cstheme="minorHAnsi"/>
          <w:b/>
        </w:rPr>
        <w:t>Equação hipsomét</w:t>
      </w:r>
      <w:r>
        <w:rPr>
          <w:rFonts w:eastAsia="Times New Roman" w:cstheme="minorHAnsi"/>
          <w:b/>
        </w:rPr>
        <w:t>ricas utilizada (quando for o caso)</w:t>
      </w:r>
    </w:p>
    <w:p w14:paraId="18A2B6BB" w14:textId="7D1081F3" w:rsidR="005C34A9" w:rsidRDefault="005C34A9" w:rsidP="005C34A9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cstheme="minorHAnsi"/>
          <w:b/>
        </w:rPr>
        <w:t>4</w:t>
      </w:r>
      <w:r w:rsidRPr="002E4664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2E4664">
        <w:rPr>
          <w:rFonts w:cstheme="minorHAnsi"/>
          <w:b/>
        </w:rPr>
        <w:t>.</w:t>
      </w:r>
      <w:r w:rsidR="00165578">
        <w:rPr>
          <w:rFonts w:cstheme="minorHAnsi"/>
          <w:b/>
        </w:rPr>
        <w:t>1</w:t>
      </w:r>
      <w:r>
        <w:rPr>
          <w:rFonts w:cstheme="minorHAnsi"/>
          <w:b/>
        </w:rPr>
        <w:t>.6.</w:t>
      </w:r>
      <w:r w:rsidRPr="002E4664">
        <w:rPr>
          <w:rFonts w:cstheme="minorHAnsi"/>
          <w:b/>
        </w:rPr>
        <w:t xml:space="preserve"> </w:t>
      </w:r>
      <w:r w:rsidRPr="00D016FD">
        <w:rPr>
          <w:rFonts w:cstheme="minorHAnsi"/>
          <w:b/>
        </w:rPr>
        <w:t xml:space="preserve"> </w:t>
      </w:r>
      <w:r w:rsidRPr="004E61B8">
        <w:rPr>
          <w:rFonts w:eastAsia="Times New Roman" w:cstheme="minorHAnsi"/>
          <w:b/>
        </w:rPr>
        <w:t xml:space="preserve">Método de estimativa </w:t>
      </w:r>
      <w:r>
        <w:rPr>
          <w:rFonts w:eastAsia="Times New Roman" w:cstheme="minorHAnsi"/>
          <w:b/>
        </w:rPr>
        <w:t xml:space="preserve">da volumetria de tocos e raízes </w:t>
      </w:r>
    </w:p>
    <w:p w14:paraId="53BC4998" w14:textId="77777777" w:rsidR="00125A7F" w:rsidRPr="004E61B8" w:rsidRDefault="00125A7F" w:rsidP="005C34A9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2147A06" w14:textId="7D56484D" w:rsidR="00E6351C" w:rsidRDefault="005C34A9" w:rsidP="00E6351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A2701">
        <w:rPr>
          <w:rFonts w:cstheme="minorHAnsi"/>
          <w:b/>
          <w:bCs/>
          <w:sz w:val="24"/>
          <w:szCs w:val="24"/>
        </w:rPr>
        <w:t>4.2.</w:t>
      </w:r>
      <w:r w:rsidR="003203F3">
        <w:rPr>
          <w:rFonts w:cstheme="minorHAnsi"/>
          <w:b/>
          <w:bCs/>
          <w:sz w:val="24"/>
          <w:szCs w:val="24"/>
        </w:rPr>
        <w:t>2</w:t>
      </w:r>
      <w:r w:rsidRPr="00EA5C6C">
        <w:rPr>
          <w:rFonts w:cstheme="minorHAnsi"/>
          <w:b/>
          <w:bCs/>
          <w:sz w:val="28"/>
          <w:szCs w:val="24"/>
        </w:rPr>
        <w:t xml:space="preserve">. </w:t>
      </w:r>
      <w:r w:rsidR="00E6351C" w:rsidRPr="005C34A9">
        <w:rPr>
          <w:rFonts w:cstheme="minorHAnsi"/>
          <w:b/>
          <w:bCs/>
          <w:sz w:val="24"/>
          <w:szCs w:val="24"/>
        </w:rPr>
        <w:t>Resultados do inventário florestal</w:t>
      </w:r>
    </w:p>
    <w:p w14:paraId="0BD6A9E5" w14:textId="77777777" w:rsidR="003203F3" w:rsidRDefault="003203F3" w:rsidP="00E6351C">
      <w:pPr>
        <w:spacing w:after="0" w:line="240" w:lineRule="auto"/>
        <w:rPr>
          <w:rFonts w:cstheme="minorHAnsi"/>
          <w:b/>
        </w:rPr>
      </w:pPr>
    </w:p>
    <w:p w14:paraId="6FA3F33F" w14:textId="7220AA14" w:rsidR="003511C2" w:rsidRDefault="003511C2" w:rsidP="003511C2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</w:rPr>
        <w:t>4</w:t>
      </w:r>
      <w:r w:rsidRPr="00D016FD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D016FD">
        <w:rPr>
          <w:rFonts w:cstheme="minorHAnsi"/>
          <w:b/>
        </w:rPr>
        <w:t>.</w:t>
      </w:r>
      <w:r w:rsidR="003203F3">
        <w:rPr>
          <w:rFonts w:cstheme="minorHAnsi"/>
          <w:b/>
        </w:rPr>
        <w:t>2</w:t>
      </w:r>
      <w:r>
        <w:rPr>
          <w:rFonts w:cstheme="minorHAnsi"/>
          <w:b/>
        </w:rPr>
        <w:t xml:space="preserve">.1. </w:t>
      </w:r>
      <w:r w:rsidRPr="003511C2">
        <w:rPr>
          <w:rFonts w:cstheme="minorHAnsi"/>
          <w:b/>
          <w:bCs/>
          <w:szCs w:val="24"/>
        </w:rPr>
        <w:t>Caracterização das Unidades Amostrais</w:t>
      </w:r>
    </w:p>
    <w:p w14:paraId="5680EFFE" w14:textId="77777777" w:rsidR="003203F3" w:rsidRDefault="003203F3" w:rsidP="003511C2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FB7B1B7" w14:textId="1D325258" w:rsidR="003511C2" w:rsidRDefault="003511C2" w:rsidP="003511C2">
      <w:pPr>
        <w:spacing w:after="0" w:line="240" w:lineRule="auto"/>
        <w:jc w:val="both"/>
        <w:rPr>
          <w:rFonts w:cstheme="minorHAnsi"/>
        </w:rPr>
      </w:pPr>
      <w:r w:rsidRPr="00D2628C">
        <w:rPr>
          <w:rFonts w:cstheme="minorHAnsi"/>
        </w:rPr>
        <w:t>Deverá ser realizado, também, o levantamento das espécies sem rendimento lenhoso, incluindo não-arbóreas, presentes em cada UA,</w:t>
      </w:r>
      <w:r w:rsidR="00FE701E">
        <w:rPr>
          <w:rFonts w:cstheme="minorHAnsi"/>
        </w:rPr>
        <w:t xml:space="preserve"> tais como, mas</w:t>
      </w:r>
      <w:r w:rsidRPr="00D2628C">
        <w:rPr>
          <w:rFonts w:cstheme="minorHAnsi"/>
        </w:rPr>
        <w:t xml:space="preserve"> não se restringindo aquelas pertencentes às famílias Bromeliaceae, Orquidaceae, Cactaceae, Begoniaceae, Gesneriaceae</w:t>
      </w:r>
      <w:r w:rsidR="00EF7C91">
        <w:rPr>
          <w:rFonts w:cstheme="minorHAnsi"/>
        </w:rPr>
        <w:t>, palmeiras</w:t>
      </w:r>
      <w:r w:rsidRPr="00D2628C">
        <w:rPr>
          <w:rFonts w:cstheme="minorHAnsi"/>
        </w:rPr>
        <w:t xml:space="preserve"> e espécies de briófitas e pteridófitas.</w:t>
      </w:r>
    </w:p>
    <w:p w14:paraId="7C5BE0C4" w14:textId="77777777" w:rsidR="003203F3" w:rsidRPr="00DB043F" w:rsidRDefault="003203F3" w:rsidP="003511C2">
      <w:pPr>
        <w:spacing w:after="0" w:line="240" w:lineRule="auto"/>
        <w:jc w:val="both"/>
        <w:rPr>
          <w:rFonts w:cstheme="minorHAnsi"/>
        </w:rPr>
      </w:pPr>
    </w:p>
    <w:p w14:paraId="042F8D29" w14:textId="2E8DBEAE" w:rsidR="00E6351C" w:rsidRDefault="00D034E9" w:rsidP="00E6351C">
      <w:pPr>
        <w:spacing w:after="0" w:line="240" w:lineRule="auto"/>
        <w:rPr>
          <w:rFonts w:eastAsia="Times New Roman" w:cstheme="minorHAnsi"/>
          <w:b/>
        </w:rPr>
      </w:pPr>
      <w:r>
        <w:rPr>
          <w:rFonts w:cstheme="minorHAnsi"/>
          <w:b/>
        </w:rPr>
        <w:t>4</w:t>
      </w:r>
      <w:r w:rsidRPr="00D016FD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D016FD">
        <w:rPr>
          <w:rFonts w:cstheme="minorHAnsi"/>
          <w:b/>
        </w:rPr>
        <w:t>.</w:t>
      </w:r>
      <w:r w:rsidR="003203F3">
        <w:rPr>
          <w:rFonts w:cstheme="minorHAnsi"/>
          <w:b/>
        </w:rPr>
        <w:t>2</w:t>
      </w:r>
      <w:r>
        <w:rPr>
          <w:rFonts w:cstheme="minorHAnsi"/>
          <w:b/>
        </w:rPr>
        <w:t xml:space="preserve">.2. </w:t>
      </w:r>
      <w:r w:rsidR="00E6351C">
        <w:rPr>
          <w:rFonts w:eastAsia="Times New Roman" w:cstheme="minorHAnsi"/>
          <w:b/>
        </w:rPr>
        <w:t>Estrutura horizontal</w:t>
      </w:r>
    </w:p>
    <w:p w14:paraId="5CA7C452" w14:textId="77777777" w:rsidR="003203F3" w:rsidRPr="002E4664" w:rsidRDefault="003203F3" w:rsidP="00E6351C">
      <w:pPr>
        <w:spacing w:after="0" w:line="240" w:lineRule="auto"/>
        <w:rPr>
          <w:rFonts w:eastAsia="Times New Roman" w:cstheme="minorHAnsi"/>
          <w:i/>
        </w:rPr>
      </w:pPr>
    </w:p>
    <w:p w14:paraId="2C6AD3F2" w14:textId="2B23583B" w:rsidR="00727BBB" w:rsidRDefault="00BE0186" w:rsidP="00BE0186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Apresentar</w:t>
      </w:r>
      <w:r w:rsidR="00E6351C">
        <w:rPr>
          <w:rFonts w:eastAsia="Times New Roman" w:cstheme="minorHAnsi"/>
        </w:rPr>
        <w:t xml:space="preserve"> t</w:t>
      </w:r>
      <w:r w:rsidR="00E6351C" w:rsidRPr="002E4664">
        <w:rPr>
          <w:rFonts w:eastAsia="Times New Roman" w:cstheme="minorHAnsi"/>
        </w:rPr>
        <w:t xml:space="preserve">abela </w:t>
      </w:r>
      <w:r>
        <w:rPr>
          <w:rFonts w:eastAsia="Times New Roman" w:cstheme="minorHAnsi"/>
        </w:rPr>
        <w:t>contendo parâmetros da</w:t>
      </w:r>
      <w:r w:rsidR="00E6351C" w:rsidRPr="002E4664">
        <w:rPr>
          <w:rFonts w:eastAsia="Times New Roman" w:cstheme="minorHAnsi"/>
        </w:rPr>
        <w:t xml:space="preserve"> Estrutura Horizontal da floresta</w:t>
      </w:r>
      <w:r>
        <w:rPr>
          <w:rFonts w:eastAsia="Times New Roman" w:cstheme="minorHAnsi"/>
        </w:rPr>
        <w:t xml:space="preserve"> e análise de tais dados, de forma textual e por meio de gráficos</w:t>
      </w:r>
      <w:r w:rsidR="00D034E9">
        <w:rPr>
          <w:rFonts w:eastAsia="Times New Roman" w:cstheme="minorHAnsi"/>
        </w:rPr>
        <w:t>, incluindo análise da distribuição diamétrica</w:t>
      </w:r>
      <w:r>
        <w:rPr>
          <w:rFonts w:eastAsia="Times New Roman" w:cstheme="minorHAnsi"/>
        </w:rPr>
        <w:t>.</w:t>
      </w:r>
    </w:p>
    <w:p w14:paraId="05FC8C21" w14:textId="77777777" w:rsidR="003203F3" w:rsidRPr="002E4664" w:rsidRDefault="003203F3" w:rsidP="00BE0186">
      <w:pPr>
        <w:spacing w:after="0" w:line="240" w:lineRule="auto"/>
        <w:jc w:val="both"/>
        <w:rPr>
          <w:rFonts w:eastAsia="Times New Roman" w:cstheme="minorHAnsi"/>
        </w:rPr>
      </w:pPr>
    </w:p>
    <w:p w14:paraId="6429BA0B" w14:textId="0ED8E258" w:rsidR="0017750D" w:rsidRDefault="00D034E9" w:rsidP="00E6351C">
      <w:pPr>
        <w:spacing w:after="0" w:line="240" w:lineRule="auto"/>
        <w:rPr>
          <w:rFonts w:eastAsia="Times New Roman" w:cstheme="minorHAnsi"/>
          <w:b/>
        </w:rPr>
      </w:pPr>
      <w:r>
        <w:rPr>
          <w:rFonts w:cstheme="minorHAnsi"/>
          <w:b/>
        </w:rPr>
        <w:t>4</w:t>
      </w:r>
      <w:r w:rsidRPr="00D016FD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D016FD">
        <w:rPr>
          <w:rFonts w:cstheme="minorHAnsi"/>
          <w:b/>
        </w:rPr>
        <w:t>.</w:t>
      </w:r>
      <w:r w:rsidR="003203F3">
        <w:rPr>
          <w:rFonts w:cstheme="minorHAnsi"/>
          <w:b/>
        </w:rPr>
        <w:t>2</w:t>
      </w:r>
      <w:r>
        <w:rPr>
          <w:rFonts w:cstheme="minorHAnsi"/>
          <w:b/>
        </w:rPr>
        <w:t xml:space="preserve">.3. </w:t>
      </w:r>
      <w:r w:rsidR="00E6351C">
        <w:rPr>
          <w:rFonts w:eastAsia="Times New Roman" w:cstheme="minorHAnsi"/>
          <w:b/>
        </w:rPr>
        <w:t>Estrutura vertical</w:t>
      </w:r>
    </w:p>
    <w:p w14:paraId="0C0342FD" w14:textId="105691F2" w:rsidR="00E6351C" w:rsidRPr="002E4664" w:rsidRDefault="0007768E" w:rsidP="00E6351C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b/>
        </w:rPr>
        <w:t xml:space="preserve"> </w:t>
      </w:r>
    </w:p>
    <w:p w14:paraId="700E5FB7" w14:textId="2FD31CA0" w:rsidR="00E6351C" w:rsidRDefault="00E6351C" w:rsidP="00E6351C">
      <w:p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>Definição dos estratos</w:t>
      </w:r>
      <w:r w:rsidR="00D034E9">
        <w:rPr>
          <w:rFonts w:eastAsia="Times New Roman" w:cstheme="minorHAnsi"/>
        </w:rPr>
        <w:t xml:space="preserve"> verticais das</w:t>
      </w:r>
      <w:r w:rsidR="009C5AD9">
        <w:rPr>
          <w:rFonts w:eastAsia="Times New Roman" w:cstheme="minorHAnsi"/>
        </w:rPr>
        <w:t xml:space="preserve"> fitofisionomias florestais</w:t>
      </w:r>
      <w:r w:rsidR="00D034E9">
        <w:rPr>
          <w:rFonts w:eastAsia="Times New Roman" w:cstheme="minorHAnsi"/>
        </w:rPr>
        <w:t xml:space="preserve"> e posição sociológica das espécies. </w:t>
      </w:r>
    </w:p>
    <w:p w14:paraId="50FDFDCA" w14:textId="77777777" w:rsidR="0017750D" w:rsidRPr="002E4664" w:rsidRDefault="0017750D" w:rsidP="00E6351C">
      <w:pPr>
        <w:spacing w:after="0" w:line="240" w:lineRule="auto"/>
        <w:jc w:val="both"/>
        <w:rPr>
          <w:rFonts w:eastAsia="Times New Roman" w:cstheme="minorHAnsi"/>
        </w:rPr>
      </w:pPr>
    </w:p>
    <w:p w14:paraId="3CC0DD8D" w14:textId="3170083C" w:rsidR="00E6351C" w:rsidRDefault="00D034E9" w:rsidP="00E6351C">
      <w:pPr>
        <w:spacing w:after="0" w:line="240" w:lineRule="auto"/>
        <w:rPr>
          <w:rFonts w:eastAsia="Times New Roman" w:cstheme="minorHAnsi"/>
          <w:b/>
        </w:rPr>
      </w:pPr>
      <w:r>
        <w:rPr>
          <w:rFonts w:cstheme="minorHAnsi"/>
          <w:b/>
        </w:rPr>
        <w:t>4</w:t>
      </w:r>
      <w:r w:rsidRPr="00D016FD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D016FD">
        <w:rPr>
          <w:rFonts w:cstheme="minorHAnsi"/>
          <w:b/>
        </w:rPr>
        <w:t>.</w:t>
      </w:r>
      <w:r w:rsidR="003203F3">
        <w:rPr>
          <w:rFonts w:cstheme="minorHAnsi"/>
          <w:b/>
        </w:rPr>
        <w:t>2</w:t>
      </w:r>
      <w:r>
        <w:rPr>
          <w:rFonts w:cstheme="minorHAnsi"/>
          <w:b/>
        </w:rPr>
        <w:t xml:space="preserve">.4. </w:t>
      </w:r>
      <w:r>
        <w:rPr>
          <w:rFonts w:eastAsia="Times New Roman" w:cstheme="minorHAnsi"/>
          <w:b/>
        </w:rPr>
        <w:t>Definição das fitofisionomias e</w:t>
      </w:r>
      <w:r w:rsidR="00E6351C">
        <w:rPr>
          <w:rFonts w:eastAsia="Times New Roman" w:cstheme="minorHAnsi"/>
          <w:b/>
        </w:rPr>
        <w:t xml:space="preserve"> estágio</w:t>
      </w:r>
      <w:r>
        <w:rPr>
          <w:rFonts w:eastAsia="Times New Roman" w:cstheme="minorHAnsi"/>
          <w:b/>
        </w:rPr>
        <w:t>s sucessionais</w:t>
      </w:r>
    </w:p>
    <w:p w14:paraId="418AE1FA" w14:textId="77777777" w:rsidR="0017750D" w:rsidRDefault="0017750D" w:rsidP="00E6351C">
      <w:pPr>
        <w:spacing w:after="0" w:line="240" w:lineRule="auto"/>
        <w:rPr>
          <w:rFonts w:eastAsia="Times New Roman" w:cstheme="minorHAnsi"/>
          <w:b/>
        </w:rPr>
      </w:pPr>
    </w:p>
    <w:p w14:paraId="08BAF05B" w14:textId="080C1D8C" w:rsidR="00E6351C" w:rsidRDefault="009C5AD9" w:rsidP="00D034E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Item aplicável apenas para as </w:t>
      </w:r>
      <w:r w:rsidR="003A76B0">
        <w:rPr>
          <w:rFonts w:eastAsia="Times New Roman" w:cstheme="minorHAnsi"/>
        </w:rPr>
        <w:t>fitofisionomias</w:t>
      </w:r>
      <w:r>
        <w:rPr>
          <w:rFonts w:eastAsia="Times New Roman" w:cstheme="minorHAnsi"/>
        </w:rPr>
        <w:t xml:space="preserve"> do bioma Mata Atlântica. </w:t>
      </w:r>
      <w:r w:rsidR="00D034E9">
        <w:rPr>
          <w:rFonts w:eastAsia="Times New Roman" w:cstheme="minorHAnsi"/>
        </w:rPr>
        <w:t>C</w:t>
      </w:r>
      <w:r w:rsidR="00B3288B">
        <w:rPr>
          <w:rFonts w:eastAsia="Times New Roman" w:cstheme="minorHAnsi"/>
        </w:rPr>
        <w:t>onsidera</w:t>
      </w:r>
      <w:r w:rsidR="00D034E9">
        <w:rPr>
          <w:rFonts w:eastAsia="Times New Roman" w:cstheme="minorHAnsi"/>
        </w:rPr>
        <w:t xml:space="preserve">r </w:t>
      </w:r>
      <w:r w:rsidR="00B3288B">
        <w:rPr>
          <w:rFonts w:eastAsia="Times New Roman" w:cstheme="minorHAnsi"/>
        </w:rPr>
        <w:t>parâmetros presentes na Resolução CONAMA 392</w:t>
      </w:r>
      <w:r w:rsidR="00024C2A">
        <w:rPr>
          <w:rFonts w:eastAsia="Times New Roman" w:cstheme="minorHAnsi"/>
        </w:rPr>
        <w:t>,</w:t>
      </w:r>
      <w:r w:rsidR="00B3288B">
        <w:rPr>
          <w:rFonts w:eastAsia="Times New Roman" w:cstheme="minorHAnsi"/>
        </w:rPr>
        <w:t xml:space="preserve"> de</w:t>
      </w:r>
      <w:r w:rsidR="00024C2A">
        <w:rPr>
          <w:rFonts w:eastAsia="Times New Roman" w:cstheme="minorHAnsi"/>
        </w:rPr>
        <w:t xml:space="preserve"> 25 de junho de</w:t>
      </w:r>
      <w:r w:rsidR="00B3288B">
        <w:rPr>
          <w:rFonts w:eastAsia="Times New Roman" w:cstheme="minorHAnsi"/>
        </w:rPr>
        <w:t xml:space="preserve"> 2007</w:t>
      </w:r>
      <w:r w:rsidR="00AB61E4">
        <w:rPr>
          <w:rFonts w:eastAsia="Times New Roman" w:cstheme="minorHAnsi"/>
        </w:rPr>
        <w:t xml:space="preserve">, </w:t>
      </w:r>
      <w:r w:rsidR="00AB61E4" w:rsidRPr="009E6F90">
        <w:rPr>
          <w:rFonts w:eastAsia="Times New Roman" w:cstheme="minorHAnsi"/>
        </w:rPr>
        <w:t xml:space="preserve">bem como o </w:t>
      </w:r>
      <w:r w:rsidR="008C131D" w:rsidRPr="009E6F90">
        <w:rPr>
          <w:rFonts w:eastAsia="Times New Roman" w:cstheme="minorHAnsi"/>
        </w:rPr>
        <w:t>histórico</w:t>
      </w:r>
      <w:r w:rsidR="003A76B0" w:rsidRPr="009E6F90">
        <w:rPr>
          <w:rFonts w:eastAsia="Times New Roman" w:cstheme="minorHAnsi"/>
        </w:rPr>
        <w:t xml:space="preserve"> de uso, </w:t>
      </w:r>
      <w:r w:rsidR="00AB61E4" w:rsidRPr="009E6F90">
        <w:rPr>
          <w:rFonts w:eastAsia="Times New Roman" w:cstheme="minorHAnsi"/>
        </w:rPr>
        <w:t xml:space="preserve">período transcorrido desde </w:t>
      </w:r>
      <w:r w:rsidR="00E6351C" w:rsidRPr="009E6F90">
        <w:rPr>
          <w:rFonts w:eastAsia="Times New Roman" w:cstheme="minorHAnsi"/>
        </w:rPr>
        <w:t>a última supressão n</w:t>
      </w:r>
      <w:r w:rsidR="00AB61E4" w:rsidRPr="009E6F90">
        <w:rPr>
          <w:rFonts w:eastAsia="Times New Roman" w:cstheme="minorHAnsi"/>
        </w:rPr>
        <w:t>o</w:t>
      </w:r>
      <w:r w:rsidR="00E6351C" w:rsidRPr="009E6F90">
        <w:rPr>
          <w:rFonts w:eastAsia="Times New Roman" w:cstheme="minorHAnsi"/>
        </w:rPr>
        <w:t xml:space="preserve"> fragmento</w:t>
      </w:r>
      <w:r w:rsidR="00AB61E4" w:rsidRPr="009E6F90">
        <w:rPr>
          <w:rFonts w:eastAsia="Times New Roman" w:cstheme="minorHAnsi"/>
        </w:rPr>
        <w:t xml:space="preserve"> em análise</w:t>
      </w:r>
      <w:r w:rsidR="003A76B0" w:rsidRPr="009E6F90">
        <w:rPr>
          <w:rFonts w:eastAsia="Times New Roman" w:cstheme="minorHAnsi"/>
        </w:rPr>
        <w:t xml:space="preserve"> e eventuais ocorrências, como queimadas e intervenções antrópicas</w:t>
      </w:r>
      <w:r w:rsidR="00AB61E4" w:rsidRPr="009E6F90">
        <w:rPr>
          <w:rFonts w:eastAsia="Times New Roman" w:cstheme="minorHAnsi"/>
        </w:rPr>
        <w:t>.</w:t>
      </w:r>
      <w:r w:rsidR="00D034E9">
        <w:rPr>
          <w:rFonts w:eastAsia="Times New Roman" w:cstheme="minorHAnsi"/>
        </w:rPr>
        <w:t xml:space="preserve"> Apresentar, dentre as espécies identificadas nas áreas, aquelas indicadoras do estágio sucessional.</w:t>
      </w:r>
    </w:p>
    <w:p w14:paraId="53D642A6" w14:textId="77777777" w:rsidR="0017750D" w:rsidRPr="002E4664" w:rsidRDefault="0017750D" w:rsidP="00D034E9">
      <w:pPr>
        <w:spacing w:after="0" w:line="240" w:lineRule="auto"/>
        <w:jc w:val="both"/>
        <w:rPr>
          <w:rFonts w:eastAsia="Times New Roman" w:cstheme="minorHAnsi"/>
        </w:rPr>
      </w:pPr>
    </w:p>
    <w:p w14:paraId="4D28ADBC" w14:textId="31F8BD77" w:rsidR="00E6351C" w:rsidRDefault="00D034E9" w:rsidP="00183FA9">
      <w:pPr>
        <w:spacing w:after="0" w:line="240" w:lineRule="auto"/>
        <w:rPr>
          <w:rFonts w:eastAsia="Times New Roman" w:cstheme="minorHAnsi"/>
          <w:b/>
        </w:rPr>
      </w:pPr>
      <w:r>
        <w:rPr>
          <w:rFonts w:cstheme="minorHAnsi"/>
          <w:b/>
        </w:rPr>
        <w:t>4</w:t>
      </w:r>
      <w:r w:rsidRPr="00D016FD">
        <w:rPr>
          <w:rFonts w:cstheme="minorHAnsi"/>
          <w:b/>
        </w:rPr>
        <w:t>.</w:t>
      </w:r>
      <w:r>
        <w:rPr>
          <w:rFonts w:cstheme="minorHAnsi"/>
          <w:b/>
        </w:rPr>
        <w:t>2</w:t>
      </w:r>
      <w:r w:rsidRPr="00D016FD">
        <w:rPr>
          <w:rFonts w:cstheme="minorHAnsi"/>
          <w:b/>
        </w:rPr>
        <w:t>.</w:t>
      </w:r>
      <w:r w:rsidR="003203F3">
        <w:rPr>
          <w:rFonts w:cstheme="minorHAnsi"/>
          <w:b/>
        </w:rPr>
        <w:t>2</w:t>
      </w:r>
      <w:r>
        <w:rPr>
          <w:rFonts w:cstheme="minorHAnsi"/>
          <w:b/>
        </w:rPr>
        <w:t xml:space="preserve">.5. </w:t>
      </w:r>
      <w:r w:rsidR="00183FA9">
        <w:rPr>
          <w:rFonts w:eastAsia="Times New Roman" w:cstheme="minorHAnsi"/>
          <w:b/>
        </w:rPr>
        <w:t>Estatísticas de amostragem</w:t>
      </w:r>
    </w:p>
    <w:p w14:paraId="5292F2E3" w14:textId="77777777" w:rsidR="0017750D" w:rsidRPr="002E4664" w:rsidRDefault="0017750D" w:rsidP="00183FA9">
      <w:pPr>
        <w:spacing w:after="0" w:line="240" w:lineRule="auto"/>
        <w:rPr>
          <w:rFonts w:eastAsia="Times New Roman" w:cstheme="minorHAnsi"/>
        </w:rPr>
      </w:pPr>
    </w:p>
    <w:p w14:paraId="2C9DDCD1" w14:textId="6A7CCEE5" w:rsidR="00E6351C" w:rsidRDefault="00183FA9" w:rsidP="00E6351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Inserir t</w:t>
      </w:r>
      <w:r w:rsidRPr="002E4664">
        <w:rPr>
          <w:rFonts w:eastAsia="Times New Roman" w:cstheme="minorHAnsi"/>
        </w:rPr>
        <w:t xml:space="preserve">abela </w:t>
      </w:r>
      <w:r w:rsidR="00E6351C" w:rsidRPr="002E4664">
        <w:rPr>
          <w:rFonts w:eastAsia="Times New Roman" w:cstheme="minorHAnsi"/>
        </w:rPr>
        <w:t xml:space="preserve">contendo </w:t>
      </w:r>
      <w:r w:rsidR="000A54CA">
        <w:rPr>
          <w:rFonts w:eastAsia="Times New Roman" w:cstheme="minorHAnsi"/>
        </w:rPr>
        <w:t xml:space="preserve">os dados abaixo e analisá-los. </w:t>
      </w:r>
      <w:r w:rsidR="00E6351C" w:rsidRPr="002E4664">
        <w:rPr>
          <w:rFonts w:eastAsia="Times New Roman" w:cstheme="minorHAnsi"/>
        </w:rPr>
        <w:t>Se amostragem casual estratificada, apresentar os dados por estrato.</w:t>
      </w:r>
    </w:p>
    <w:p w14:paraId="511A1EA0" w14:textId="77777777" w:rsidR="0017750D" w:rsidRPr="002E4664" w:rsidRDefault="0017750D" w:rsidP="00E6351C">
      <w:pPr>
        <w:spacing w:after="0" w:line="240" w:lineRule="auto"/>
        <w:jc w:val="both"/>
        <w:rPr>
          <w:rFonts w:eastAsia="Times New Roman" w:cstheme="minorHAnsi"/>
        </w:rPr>
      </w:pPr>
    </w:p>
    <w:p w14:paraId="32602EA7" w14:textId="2E8945A3" w:rsidR="00E6351C" w:rsidRDefault="00CB6C4E" w:rsidP="00E6351C">
      <w:pPr>
        <w:spacing w:after="0" w:line="240" w:lineRule="auto"/>
        <w:jc w:val="both"/>
        <w:rPr>
          <w:rFonts w:eastAsia="Times New Roman" w:cstheme="minorHAnsi"/>
        </w:rPr>
      </w:pPr>
      <w:r w:rsidRPr="00CB6C4E">
        <w:rPr>
          <w:rFonts w:eastAsia="Times New Roman" w:cstheme="minorHAnsi"/>
        </w:rPr>
        <w:t>4.2.</w:t>
      </w:r>
      <w:r w:rsidR="003203F3">
        <w:rPr>
          <w:rFonts w:eastAsia="Times New Roman" w:cstheme="minorHAnsi"/>
        </w:rPr>
        <w:t>2</w:t>
      </w:r>
      <w:r w:rsidRPr="00CB6C4E">
        <w:rPr>
          <w:rFonts w:eastAsia="Times New Roman" w:cstheme="minorHAnsi"/>
        </w:rPr>
        <w:t>.5.1</w:t>
      </w:r>
      <w:r w:rsidR="00183FA9" w:rsidRPr="00CB6C4E">
        <w:rPr>
          <w:rFonts w:eastAsia="Times New Roman" w:cstheme="minorHAnsi"/>
        </w:rPr>
        <w:t xml:space="preserve">. </w:t>
      </w:r>
      <w:r w:rsidR="00183FA9">
        <w:rPr>
          <w:rFonts w:eastAsia="Times New Roman" w:cstheme="minorHAnsi"/>
        </w:rPr>
        <w:t>Dados estatísticos necessários (apresentar em tabela ou tópico)</w:t>
      </w:r>
      <w:r w:rsidR="00E6351C" w:rsidRPr="002E4664">
        <w:rPr>
          <w:rFonts w:eastAsia="Times New Roman" w:cstheme="minorHAnsi"/>
        </w:rPr>
        <w:t>:</w:t>
      </w:r>
    </w:p>
    <w:p w14:paraId="499FA6F7" w14:textId="77777777" w:rsidR="0017750D" w:rsidRPr="002E4664" w:rsidRDefault="0017750D" w:rsidP="00E6351C">
      <w:pPr>
        <w:spacing w:after="0" w:line="240" w:lineRule="auto"/>
        <w:jc w:val="both"/>
        <w:rPr>
          <w:rFonts w:eastAsia="Times New Roman" w:cstheme="minorHAnsi"/>
        </w:rPr>
      </w:pPr>
    </w:p>
    <w:p w14:paraId="2EEA8D7B" w14:textId="5ED18D48" w:rsidR="00E6351C" w:rsidRPr="002E4664" w:rsidRDefault="00E6351C" w:rsidP="00E635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>Número de estrato</w:t>
      </w:r>
      <w:r w:rsidR="00CB6C4E">
        <w:rPr>
          <w:rFonts w:eastAsia="Times New Roman" w:cstheme="minorHAnsi"/>
        </w:rPr>
        <w:t>s (se for o caso)</w:t>
      </w:r>
    </w:p>
    <w:p w14:paraId="77426A7B" w14:textId="4F4E57CD" w:rsidR="00E6351C" w:rsidRPr="002E4664" w:rsidRDefault="00E6351C" w:rsidP="00E635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 xml:space="preserve">Área </w:t>
      </w:r>
      <w:r w:rsidR="00CB6C4E">
        <w:rPr>
          <w:rFonts w:eastAsia="Times New Roman" w:cstheme="minorHAnsi"/>
        </w:rPr>
        <w:t>de cada estrato (se for o caso)</w:t>
      </w:r>
    </w:p>
    <w:p w14:paraId="49FBDB1E" w14:textId="74B24F1A" w:rsidR="00E6351C" w:rsidRPr="002E4664" w:rsidRDefault="00CB6C4E" w:rsidP="00E635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Área total inventariada (ha)</w:t>
      </w:r>
    </w:p>
    <w:p w14:paraId="5E11FBD1" w14:textId="283DC29B" w:rsidR="00E6351C" w:rsidRPr="002E4664" w:rsidRDefault="00E6351C" w:rsidP="00E635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 xml:space="preserve">Intensidade amostral </w:t>
      </w:r>
      <w:r w:rsidR="00CB6C4E">
        <w:rPr>
          <w:rFonts w:eastAsia="Times New Roman" w:cstheme="minorHAnsi"/>
        </w:rPr>
        <w:t>(número de parcelas amostradas)</w:t>
      </w:r>
    </w:p>
    <w:p w14:paraId="72F66CAB" w14:textId="4019A245" w:rsidR="00E6351C" w:rsidRPr="002E4664" w:rsidRDefault="00CB6C4E" w:rsidP="00E635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Percentual da área amostrada</w:t>
      </w:r>
    </w:p>
    <w:p w14:paraId="72B3E3F7" w14:textId="0425648F" w:rsidR="00E6351C" w:rsidRPr="002E4664" w:rsidRDefault="00CB6C4E" w:rsidP="00E6351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Média volumétrica (em m³)</w:t>
      </w:r>
    </w:p>
    <w:p w14:paraId="7A3D60B4" w14:textId="7EE0B08B" w:rsidR="00E6351C" w:rsidRPr="002E4664" w:rsidRDefault="00CB6C4E" w:rsidP="00E6351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Variância, em (m³)²</w:t>
      </w:r>
    </w:p>
    <w:p w14:paraId="1FB3E1D6" w14:textId="4B7AA1D4" w:rsidR="00E6351C" w:rsidRPr="002E4664" w:rsidRDefault="00CB6C4E" w:rsidP="00E6351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Desvio-padrão, em m³</w:t>
      </w:r>
    </w:p>
    <w:p w14:paraId="52EB9FBD" w14:textId="033366CC" w:rsidR="00E6351C" w:rsidRPr="002E4664" w:rsidRDefault="00E6351C" w:rsidP="00E6351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 xml:space="preserve">Coeficiente de </w:t>
      </w:r>
      <w:r w:rsidR="00CB6C4E">
        <w:rPr>
          <w:rFonts w:eastAsia="Times New Roman" w:cstheme="minorHAnsi"/>
        </w:rPr>
        <w:t>variação, em porcentagem</w:t>
      </w:r>
    </w:p>
    <w:p w14:paraId="345BFD10" w14:textId="76270EA3" w:rsidR="00E6351C" w:rsidRPr="002E4664" w:rsidRDefault="00E6351C" w:rsidP="00E6351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>Erro padrão da média, consi</w:t>
      </w:r>
      <w:r w:rsidR="00CB6C4E">
        <w:rPr>
          <w:rFonts w:eastAsia="Times New Roman" w:cstheme="minorHAnsi"/>
        </w:rPr>
        <w:t>derando população finita, em m³</w:t>
      </w:r>
    </w:p>
    <w:p w14:paraId="48081BC4" w14:textId="10E67D00" w:rsidR="00E6351C" w:rsidRPr="002E4664" w:rsidRDefault="00E6351C" w:rsidP="00E6351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>Valor de “t” de</w:t>
      </w:r>
      <w:r w:rsidR="00CB6C4E">
        <w:rPr>
          <w:rFonts w:eastAsia="Times New Roman" w:cstheme="minorHAnsi"/>
        </w:rPr>
        <w:t xml:space="preserve"> Student a 90% de probabilidade</w:t>
      </w:r>
    </w:p>
    <w:p w14:paraId="7A1DF695" w14:textId="07243CBE" w:rsidR="00E6351C" w:rsidRPr="002E4664" w:rsidRDefault="00E6351C" w:rsidP="00E6351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>Err</w:t>
      </w:r>
      <w:r w:rsidR="00CB6C4E">
        <w:rPr>
          <w:rFonts w:eastAsia="Times New Roman" w:cstheme="minorHAnsi"/>
        </w:rPr>
        <w:t>o de amostragem absoluto, em m³</w:t>
      </w:r>
    </w:p>
    <w:p w14:paraId="6A899DCC" w14:textId="0CD540DA" w:rsidR="00E6351C" w:rsidRDefault="00E6351C" w:rsidP="00E6351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>Erro de amostragem em porcentagem.</w:t>
      </w:r>
    </w:p>
    <w:p w14:paraId="6C25ACFB" w14:textId="77777777" w:rsidR="0017750D" w:rsidRPr="002E4664" w:rsidRDefault="0017750D" w:rsidP="0017750D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14:paraId="53AADC71" w14:textId="5D743BE7" w:rsidR="00E6351C" w:rsidRDefault="00CB6C4E" w:rsidP="00E6351C">
      <w:pPr>
        <w:spacing w:after="0" w:line="240" w:lineRule="auto"/>
        <w:jc w:val="both"/>
        <w:rPr>
          <w:rFonts w:eastAsia="Times New Roman" w:cstheme="minorHAnsi"/>
        </w:rPr>
      </w:pPr>
      <w:r w:rsidRPr="00CB6C4E">
        <w:rPr>
          <w:rFonts w:eastAsia="Times New Roman" w:cstheme="minorHAnsi"/>
        </w:rPr>
        <w:t>4.2.</w:t>
      </w:r>
      <w:r w:rsidR="003203F3">
        <w:rPr>
          <w:rFonts w:eastAsia="Times New Roman" w:cstheme="minorHAnsi"/>
        </w:rPr>
        <w:t>2</w:t>
      </w:r>
      <w:r w:rsidRPr="00CB6C4E">
        <w:rPr>
          <w:rFonts w:eastAsia="Times New Roman" w:cstheme="minorHAnsi"/>
        </w:rPr>
        <w:t>.5.</w:t>
      </w:r>
      <w:r w:rsidR="003203F3">
        <w:rPr>
          <w:rFonts w:eastAsia="Times New Roman" w:cstheme="minorHAnsi"/>
        </w:rPr>
        <w:t>2</w:t>
      </w:r>
      <w:r w:rsidRPr="00CB6C4E">
        <w:rPr>
          <w:rFonts w:eastAsia="Times New Roman" w:cstheme="minorHAnsi"/>
        </w:rPr>
        <w:t xml:space="preserve">. </w:t>
      </w:r>
      <w:r w:rsidR="00E6351C" w:rsidRPr="002E4664">
        <w:rPr>
          <w:rFonts w:eastAsia="Times New Roman" w:cstheme="minorHAnsi"/>
        </w:rPr>
        <w:t>Volumetria</w:t>
      </w:r>
      <w:r w:rsidR="00183FA9">
        <w:rPr>
          <w:rFonts w:eastAsia="Times New Roman" w:cstheme="minorHAnsi"/>
        </w:rPr>
        <w:t xml:space="preserve"> (apresentar em tabela ou tópico)</w:t>
      </w:r>
      <w:r>
        <w:rPr>
          <w:rFonts w:eastAsia="Times New Roman" w:cstheme="minorHAnsi"/>
        </w:rPr>
        <w:t>:</w:t>
      </w:r>
    </w:p>
    <w:p w14:paraId="0A601F1E" w14:textId="77777777" w:rsidR="0017750D" w:rsidRPr="002E4664" w:rsidRDefault="0017750D" w:rsidP="00E6351C">
      <w:pPr>
        <w:spacing w:after="0" w:line="240" w:lineRule="auto"/>
        <w:jc w:val="both"/>
        <w:rPr>
          <w:rFonts w:eastAsia="Times New Roman" w:cstheme="minorHAnsi"/>
        </w:rPr>
      </w:pPr>
    </w:p>
    <w:p w14:paraId="59C4E630" w14:textId="5ED52593" w:rsidR="00E6351C" w:rsidRPr="002E4664" w:rsidRDefault="00E6351C" w:rsidP="00E6351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 xml:space="preserve">Fator de conversão de m³ para </w:t>
      </w:r>
      <w:r w:rsidRPr="002E4664">
        <w:rPr>
          <w:rFonts w:eastAsia="Times New Roman" w:cstheme="minorHAnsi"/>
          <w:i/>
        </w:rPr>
        <w:t>st</w:t>
      </w:r>
      <w:r w:rsidR="00CB6C4E">
        <w:rPr>
          <w:rFonts w:eastAsia="Times New Roman" w:cstheme="minorHAnsi"/>
        </w:rPr>
        <w:t xml:space="preserve"> empregado (se for o caso)</w:t>
      </w:r>
    </w:p>
    <w:p w14:paraId="71BFB4B3" w14:textId="3F3ADE7C" w:rsidR="00E6351C" w:rsidRDefault="00E6351C" w:rsidP="00E6351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 xml:space="preserve">Fator de conversão de m³ para </w:t>
      </w:r>
      <w:r w:rsidRPr="002E4664">
        <w:rPr>
          <w:rFonts w:eastAsia="Times New Roman" w:cstheme="minorHAnsi"/>
          <w:i/>
        </w:rPr>
        <w:t>MDC</w:t>
      </w:r>
      <w:r w:rsidR="00CB6C4E">
        <w:rPr>
          <w:rFonts w:eastAsia="Times New Roman" w:cstheme="minorHAnsi"/>
        </w:rPr>
        <w:t xml:space="preserve"> empregado (se for o caso)</w:t>
      </w:r>
    </w:p>
    <w:p w14:paraId="0111B49B" w14:textId="1C8BE5C3" w:rsidR="00E6351C" w:rsidRPr="002E4664" w:rsidRDefault="00E6351C" w:rsidP="00E6351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 xml:space="preserve">Estimativa do volume total da população, em m³, </w:t>
      </w:r>
      <w:r w:rsidRPr="002E4664">
        <w:rPr>
          <w:rFonts w:eastAsia="Times New Roman" w:cstheme="minorHAnsi"/>
          <w:i/>
        </w:rPr>
        <w:t>st</w:t>
      </w:r>
      <w:r w:rsidRPr="002E4664">
        <w:rPr>
          <w:rFonts w:eastAsia="Times New Roman" w:cstheme="minorHAnsi"/>
        </w:rPr>
        <w:t xml:space="preserve"> e </w:t>
      </w:r>
      <w:r w:rsidRPr="002E4664">
        <w:rPr>
          <w:rFonts w:eastAsia="Times New Roman" w:cstheme="minorHAnsi"/>
          <w:i/>
        </w:rPr>
        <w:t>MDC</w:t>
      </w:r>
      <w:r w:rsidR="00CB6C4E">
        <w:rPr>
          <w:rFonts w:eastAsia="Times New Roman" w:cstheme="minorHAnsi"/>
        </w:rPr>
        <w:t xml:space="preserve"> (se for o caso)</w:t>
      </w:r>
    </w:p>
    <w:p w14:paraId="02BFEBB8" w14:textId="22A95906" w:rsidR="00E6351C" w:rsidRPr="009E6F90" w:rsidRDefault="00E6351C" w:rsidP="00E6351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9E6F90">
        <w:rPr>
          <w:rFonts w:eastAsia="Times New Roman" w:cstheme="minorHAnsi"/>
        </w:rPr>
        <w:t xml:space="preserve">Intervalos de confiança para população, em m³, ST e </w:t>
      </w:r>
      <w:r w:rsidRPr="009E6F90">
        <w:rPr>
          <w:rFonts w:eastAsia="Times New Roman" w:cstheme="minorHAnsi"/>
          <w:i/>
        </w:rPr>
        <w:t>MDC</w:t>
      </w:r>
      <w:r w:rsidR="00CB6C4E" w:rsidRPr="009E6F90">
        <w:rPr>
          <w:rFonts w:eastAsia="Times New Roman" w:cstheme="minorHAnsi"/>
        </w:rPr>
        <w:t xml:space="preserve"> (se for o caso)</w:t>
      </w:r>
    </w:p>
    <w:p w14:paraId="16122B82" w14:textId="6B6C87A9" w:rsidR="00E6351C" w:rsidRPr="009E6F90" w:rsidRDefault="00E6351C" w:rsidP="00E6351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9E6F90">
        <w:rPr>
          <w:rFonts w:eastAsia="Times New Roman" w:cstheme="minorHAnsi"/>
        </w:rPr>
        <w:t>Vol</w:t>
      </w:r>
      <w:r w:rsidR="00CB6C4E" w:rsidRPr="009E6F90">
        <w:rPr>
          <w:rFonts w:eastAsia="Times New Roman" w:cstheme="minorHAnsi"/>
        </w:rPr>
        <w:t>umetria de tocos e raízes (m³)</w:t>
      </w:r>
    </w:p>
    <w:p w14:paraId="521BC9E1" w14:textId="54F8D6BB" w:rsidR="00E6351C" w:rsidRPr="002E4664" w:rsidRDefault="00E6351C" w:rsidP="00E6351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2E4664">
        <w:rPr>
          <w:rFonts w:eastAsia="Times New Roman" w:cstheme="minorHAnsi"/>
        </w:rPr>
        <w:t>Volumetria total (parte aérea + tocos e raízes), em m</w:t>
      </w:r>
      <w:r w:rsidR="00CB6C4E">
        <w:rPr>
          <w:rFonts w:eastAsia="Times New Roman" w:cstheme="minorHAnsi"/>
        </w:rPr>
        <w:t>³</w:t>
      </w:r>
    </w:p>
    <w:p w14:paraId="137A4820" w14:textId="552DB03E" w:rsidR="00694D11" w:rsidRDefault="00694D11" w:rsidP="004E61B8">
      <w:pPr>
        <w:spacing w:after="0" w:line="240" w:lineRule="auto"/>
        <w:jc w:val="both"/>
        <w:rPr>
          <w:rFonts w:cstheme="minorHAnsi"/>
        </w:rPr>
      </w:pPr>
    </w:p>
    <w:p w14:paraId="409C6595" w14:textId="1AF166D3" w:rsidR="0094596C" w:rsidRDefault="00AA2701" w:rsidP="00AA2701">
      <w:pPr>
        <w:spacing w:after="0" w:line="24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4</w:t>
      </w:r>
      <w:r w:rsidR="0094596C" w:rsidRPr="00AA2701">
        <w:rPr>
          <w:rFonts w:cstheme="minorHAnsi"/>
          <w:b/>
          <w:sz w:val="28"/>
        </w:rPr>
        <w:t>.</w:t>
      </w:r>
      <w:r w:rsidR="008E4EBB" w:rsidRPr="00AA2701">
        <w:rPr>
          <w:rFonts w:cstheme="minorHAnsi"/>
          <w:b/>
          <w:sz w:val="28"/>
        </w:rPr>
        <w:t>3.</w:t>
      </w:r>
      <w:r w:rsidR="0094596C" w:rsidRPr="00AA2701">
        <w:rPr>
          <w:rFonts w:cstheme="minorHAnsi"/>
          <w:b/>
          <w:sz w:val="28"/>
        </w:rPr>
        <w:t xml:space="preserve"> Inventário Florestal a 100% (Censo Florestal)</w:t>
      </w:r>
    </w:p>
    <w:p w14:paraId="3A026560" w14:textId="77777777" w:rsidR="007C2A2F" w:rsidRDefault="007C2A2F" w:rsidP="00AA2701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3A90D273" w14:textId="0163D271" w:rsidR="0094596C" w:rsidRDefault="00FE70B1" w:rsidP="00985544">
      <w:pPr>
        <w:spacing w:after="0" w:line="240" w:lineRule="auto"/>
        <w:jc w:val="both"/>
        <w:rPr>
          <w:rFonts w:cstheme="minorHAnsi"/>
        </w:rPr>
      </w:pPr>
      <w:r w:rsidRPr="00F56D38">
        <w:rPr>
          <w:rFonts w:cstheme="minorHAnsi"/>
        </w:rPr>
        <w:t>Deverá ser realizado em áreas antropizadas</w:t>
      </w:r>
      <w:r w:rsidR="007C2A2F">
        <w:rPr>
          <w:rFonts w:cstheme="minorHAnsi"/>
        </w:rPr>
        <w:t>,</w:t>
      </w:r>
      <w:r w:rsidRPr="00F56D38">
        <w:rPr>
          <w:rFonts w:cstheme="minorHAnsi"/>
        </w:rPr>
        <w:t xml:space="preserve"> com indivíduos arbóreos isolados</w:t>
      </w:r>
      <w:r w:rsidR="007C2A2F">
        <w:rPr>
          <w:rFonts w:cstheme="minorHAnsi"/>
        </w:rPr>
        <w:t>,</w:t>
      </w:r>
      <w:r w:rsidR="00AA206D" w:rsidRPr="00F56D38">
        <w:rPr>
          <w:rFonts w:cstheme="minorHAnsi"/>
        </w:rPr>
        <w:t xml:space="preserve"> </w:t>
      </w:r>
      <w:r w:rsidR="005A3F46" w:rsidRPr="00F56D38">
        <w:rPr>
          <w:rFonts w:cstheme="minorHAnsi"/>
        </w:rPr>
        <w:t>localizadas</w:t>
      </w:r>
      <w:r w:rsidR="005A3F46">
        <w:rPr>
          <w:rFonts w:cstheme="minorHAnsi"/>
        </w:rPr>
        <w:t xml:space="preserve"> dentro das áreas </w:t>
      </w:r>
      <w:r w:rsidR="005A3F46" w:rsidRPr="00D850FA">
        <w:rPr>
          <w:rFonts w:cstheme="minorHAnsi"/>
        </w:rPr>
        <w:t>potencialmente impactadas por eventual ruptura de barragem ou extravasamento de rejeito, resíduo ou sedimento</w:t>
      </w:r>
      <w:r w:rsidRPr="00F85491">
        <w:rPr>
          <w:rFonts w:cstheme="minorHAnsi"/>
        </w:rPr>
        <w:t>, d</w:t>
      </w:r>
      <w:r w:rsidR="0094596C" w:rsidRPr="00D016FD">
        <w:rPr>
          <w:rFonts w:cstheme="minorHAnsi"/>
        </w:rPr>
        <w:t>eve</w:t>
      </w:r>
      <w:r>
        <w:rPr>
          <w:rFonts w:cstheme="minorHAnsi"/>
        </w:rPr>
        <w:t>ndo</w:t>
      </w:r>
      <w:r w:rsidR="0094596C" w:rsidRPr="00D016FD">
        <w:rPr>
          <w:rFonts w:cstheme="minorHAnsi"/>
        </w:rPr>
        <w:t xml:space="preserve"> ser mensurados os indivíduos com DAP (diâmetro à altura do peito) maior ou igual à 5,0 cm</w:t>
      </w:r>
      <w:r>
        <w:rPr>
          <w:rFonts w:cstheme="minorHAnsi"/>
        </w:rPr>
        <w:t>.</w:t>
      </w:r>
    </w:p>
    <w:p w14:paraId="6D8CF477" w14:textId="77777777" w:rsidR="007C2A2F" w:rsidRPr="00D016FD" w:rsidRDefault="007C2A2F" w:rsidP="00985544">
      <w:pPr>
        <w:spacing w:after="0" w:line="240" w:lineRule="auto"/>
        <w:jc w:val="both"/>
        <w:rPr>
          <w:rFonts w:cstheme="minorHAnsi"/>
        </w:rPr>
      </w:pPr>
    </w:p>
    <w:p w14:paraId="000BEC4B" w14:textId="538B7B02" w:rsidR="0094596C" w:rsidRDefault="0094596C" w:rsidP="00985544">
      <w:pPr>
        <w:spacing w:after="0" w:line="240" w:lineRule="auto"/>
        <w:jc w:val="both"/>
        <w:rPr>
          <w:rFonts w:cstheme="minorHAnsi"/>
        </w:rPr>
      </w:pPr>
      <w:r w:rsidRPr="00D016FD">
        <w:rPr>
          <w:rFonts w:cstheme="minorHAnsi"/>
        </w:rPr>
        <w:t xml:space="preserve">Obrigatoriamente todos os indivíduos mensurados deverão estar </w:t>
      </w:r>
      <w:r w:rsidR="000D7768">
        <w:rPr>
          <w:rFonts w:cstheme="minorHAnsi"/>
        </w:rPr>
        <w:t xml:space="preserve">devidamente </w:t>
      </w:r>
      <w:r w:rsidRPr="00D016FD">
        <w:rPr>
          <w:rFonts w:cstheme="minorHAnsi"/>
        </w:rPr>
        <w:t>plaqueteados</w:t>
      </w:r>
      <w:r w:rsidR="000D7768">
        <w:rPr>
          <w:rFonts w:cstheme="minorHAnsi"/>
        </w:rPr>
        <w:t xml:space="preserve"> com a respectiva numeração</w:t>
      </w:r>
      <w:r w:rsidRPr="00D016FD">
        <w:rPr>
          <w:rFonts w:cstheme="minorHAnsi"/>
        </w:rPr>
        <w:t xml:space="preserve"> </w:t>
      </w:r>
      <w:r w:rsidR="00C0480C">
        <w:rPr>
          <w:rFonts w:cstheme="minorHAnsi"/>
        </w:rPr>
        <w:t>e georreferenciados</w:t>
      </w:r>
      <w:r w:rsidR="00781F74">
        <w:rPr>
          <w:rFonts w:cstheme="minorHAnsi"/>
        </w:rPr>
        <w:t>.</w:t>
      </w:r>
    </w:p>
    <w:p w14:paraId="28FAD1D2" w14:textId="77777777" w:rsidR="007C2A2F" w:rsidRDefault="007C2A2F" w:rsidP="00985544">
      <w:pPr>
        <w:spacing w:after="0" w:line="240" w:lineRule="auto"/>
        <w:jc w:val="both"/>
        <w:rPr>
          <w:rFonts w:cstheme="minorHAnsi"/>
        </w:rPr>
      </w:pPr>
    </w:p>
    <w:p w14:paraId="5AC37AE0" w14:textId="4F2AF212" w:rsidR="000D4A80" w:rsidRDefault="000D4A80" w:rsidP="000D4A80">
      <w:pPr>
        <w:spacing w:after="0" w:line="240" w:lineRule="auto"/>
        <w:jc w:val="both"/>
        <w:rPr>
          <w:rFonts w:cstheme="minorHAnsi"/>
        </w:rPr>
      </w:pPr>
      <w:r w:rsidRPr="009E6F90">
        <w:rPr>
          <w:rFonts w:cstheme="minorHAnsi"/>
        </w:rPr>
        <w:t>Deverá</w:t>
      </w:r>
      <w:r w:rsidR="00ED2648" w:rsidRPr="009E6F90">
        <w:rPr>
          <w:rFonts w:cstheme="minorHAnsi"/>
        </w:rPr>
        <w:t xml:space="preserve"> ser </w:t>
      </w:r>
      <w:r w:rsidRPr="009E6F90">
        <w:rPr>
          <w:rFonts w:cstheme="minorHAnsi"/>
        </w:rPr>
        <w:t>realizado, também, o levantamento das espécies não-arbóreas presentes nestas áreas, tais como, mas não se restringindo, aquelas pertencentes às famílias Bromeliaceae, Orquidaceae, Cactaceae, Begoniaceae, Gesneriaceae</w:t>
      </w:r>
      <w:r w:rsidR="00EF7C91">
        <w:rPr>
          <w:rFonts w:cstheme="minorHAnsi"/>
        </w:rPr>
        <w:t>, palmeiras</w:t>
      </w:r>
      <w:r w:rsidRPr="009E6F90">
        <w:rPr>
          <w:rFonts w:cstheme="minorHAnsi"/>
        </w:rPr>
        <w:t xml:space="preserve"> e espécies de briófitas e pteridófitas.</w:t>
      </w:r>
    </w:p>
    <w:p w14:paraId="54E09A30" w14:textId="77777777" w:rsidR="007C2A2F" w:rsidRPr="00DB043F" w:rsidRDefault="007C2A2F" w:rsidP="000D4A80">
      <w:pPr>
        <w:spacing w:after="0" w:line="240" w:lineRule="auto"/>
        <w:jc w:val="both"/>
        <w:rPr>
          <w:rFonts w:cstheme="minorHAnsi"/>
        </w:rPr>
      </w:pPr>
    </w:p>
    <w:p w14:paraId="680DC9AB" w14:textId="3D4A977A" w:rsidR="0094596C" w:rsidRPr="00D016FD" w:rsidRDefault="00274CE6" w:rsidP="0094596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94596C">
        <w:rPr>
          <w:rFonts w:cstheme="minorHAnsi"/>
          <w:b/>
        </w:rPr>
        <w:t>.</w:t>
      </w:r>
      <w:r w:rsidR="006E4043">
        <w:rPr>
          <w:rFonts w:cstheme="minorHAnsi"/>
          <w:b/>
        </w:rPr>
        <w:t>3</w:t>
      </w:r>
      <w:r w:rsidR="0094596C" w:rsidRPr="00D016FD">
        <w:rPr>
          <w:rFonts w:cstheme="minorHAnsi"/>
          <w:b/>
        </w:rPr>
        <w:t>.1</w:t>
      </w:r>
      <w:r w:rsidR="0094596C">
        <w:rPr>
          <w:rFonts w:cstheme="minorHAnsi"/>
          <w:b/>
        </w:rPr>
        <w:t>.</w:t>
      </w:r>
      <w:r w:rsidR="0094596C" w:rsidRPr="00D016FD">
        <w:rPr>
          <w:rFonts w:cstheme="minorHAnsi"/>
          <w:b/>
        </w:rPr>
        <w:t xml:space="preserve"> Método utilizado para cálcul</w:t>
      </w:r>
      <w:r w:rsidR="00AA206D">
        <w:rPr>
          <w:rFonts w:cstheme="minorHAnsi"/>
          <w:b/>
        </w:rPr>
        <w:t>o de volume e sua justificativa</w:t>
      </w:r>
      <w:r w:rsidR="0094596C" w:rsidRPr="00D016FD">
        <w:rPr>
          <w:rFonts w:cstheme="minorHAnsi"/>
          <w:b/>
        </w:rPr>
        <w:t xml:space="preserve"> </w:t>
      </w:r>
    </w:p>
    <w:p w14:paraId="73FE882C" w14:textId="6CC2135A" w:rsidR="0094596C" w:rsidRDefault="00274CE6" w:rsidP="009459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94596C">
        <w:rPr>
          <w:rFonts w:cstheme="minorHAnsi"/>
          <w:b/>
        </w:rPr>
        <w:t>.</w:t>
      </w:r>
      <w:r w:rsidR="006E4043">
        <w:rPr>
          <w:rFonts w:cstheme="minorHAnsi"/>
          <w:b/>
        </w:rPr>
        <w:t>3</w:t>
      </w:r>
      <w:r w:rsidR="0094596C" w:rsidRPr="00D016FD">
        <w:rPr>
          <w:rFonts w:cstheme="minorHAnsi"/>
          <w:b/>
        </w:rPr>
        <w:t>.</w:t>
      </w:r>
      <w:r w:rsidR="0094596C">
        <w:rPr>
          <w:rFonts w:cstheme="minorHAnsi"/>
          <w:b/>
        </w:rPr>
        <w:t>2.</w:t>
      </w:r>
      <w:r w:rsidR="0094596C" w:rsidRPr="00D016FD">
        <w:rPr>
          <w:rFonts w:cstheme="minorHAnsi"/>
          <w:b/>
        </w:rPr>
        <w:t xml:space="preserve"> Listagem das espécies florestais (nome comum e nome científico</w:t>
      </w:r>
      <w:r w:rsidR="0094596C" w:rsidRPr="007F3C81">
        <w:rPr>
          <w:rFonts w:cstheme="minorHAnsi"/>
        </w:rPr>
        <w:t>)</w:t>
      </w:r>
    </w:p>
    <w:p w14:paraId="55E319DB" w14:textId="38512653" w:rsidR="00AA206D" w:rsidRPr="00C74A27" w:rsidRDefault="00274CE6" w:rsidP="0094596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94596C">
        <w:rPr>
          <w:rFonts w:cstheme="minorHAnsi"/>
          <w:b/>
        </w:rPr>
        <w:t>.</w:t>
      </w:r>
      <w:r w:rsidR="006E4043">
        <w:rPr>
          <w:rFonts w:cstheme="minorHAnsi"/>
          <w:b/>
        </w:rPr>
        <w:t>3</w:t>
      </w:r>
      <w:r w:rsidR="0094596C" w:rsidRPr="00D016FD">
        <w:rPr>
          <w:rFonts w:cstheme="minorHAnsi"/>
          <w:b/>
        </w:rPr>
        <w:t>.</w:t>
      </w:r>
      <w:r w:rsidR="0094596C">
        <w:rPr>
          <w:rFonts w:cstheme="minorHAnsi"/>
          <w:b/>
        </w:rPr>
        <w:t>3.</w:t>
      </w:r>
      <w:r w:rsidR="00AA206D">
        <w:rPr>
          <w:rFonts w:cstheme="minorHAnsi"/>
          <w:b/>
        </w:rPr>
        <w:t xml:space="preserve"> </w:t>
      </w:r>
      <w:r w:rsidR="00AA206D" w:rsidRPr="00C74A27">
        <w:rPr>
          <w:rFonts w:cstheme="minorHAnsi"/>
          <w:b/>
        </w:rPr>
        <w:t>Relatório final contendo tabela com rendimento lenhoso</w:t>
      </w:r>
      <w:r w:rsidR="00C74A27" w:rsidRPr="00C74A27">
        <w:rPr>
          <w:rFonts w:cstheme="minorHAnsi"/>
          <w:b/>
        </w:rPr>
        <w:t>,</w:t>
      </w:r>
      <w:r w:rsidR="00AA206D" w:rsidRPr="00C74A27">
        <w:rPr>
          <w:rFonts w:cstheme="minorHAnsi"/>
          <w:b/>
        </w:rPr>
        <w:t xml:space="preserve"> </w:t>
      </w:r>
      <w:r w:rsidR="00C74A27" w:rsidRPr="00C74A27">
        <w:rPr>
          <w:rFonts w:cstheme="minorHAnsi"/>
          <w:b/>
        </w:rPr>
        <w:t xml:space="preserve">em m³, </w:t>
      </w:r>
      <w:r w:rsidR="00AA206D" w:rsidRPr="00C74A27">
        <w:rPr>
          <w:rFonts w:cstheme="minorHAnsi"/>
          <w:b/>
        </w:rPr>
        <w:t xml:space="preserve">por indivíduo e total, bem como tabela com resultado </w:t>
      </w:r>
      <w:r w:rsidR="00C74A27" w:rsidRPr="00C74A27">
        <w:rPr>
          <w:rFonts w:cstheme="minorHAnsi"/>
          <w:b/>
        </w:rPr>
        <w:t>d</w:t>
      </w:r>
      <w:r w:rsidR="00AA206D" w:rsidRPr="00C74A27">
        <w:rPr>
          <w:rFonts w:cstheme="minorHAnsi"/>
          <w:b/>
        </w:rPr>
        <w:t>os parâmetros f</w:t>
      </w:r>
      <w:r w:rsidR="005A3F46">
        <w:rPr>
          <w:rFonts w:cstheme="minorHAnsi"/>
          <w:b/>
        </w:rPr>
        <w:t>lorísticos e fitossociológicos</w:t>
      </w:r>
    </w:p>
    <w:p w14:paraId="4FC0BAA6" w14:textId="2D930D3E" w:rsidR="0094596C" w:rsidRPr="00C74A27" w:rsidRDefault="00274CE6" w:rsidP="0094596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AA206D" w:rsidRPr="00C74A27">
        <w:rPr>
          <w:rFonts w:cstheme="minorHAnsi"/>
          <w:b/>
        </w:rPr>
        <w:t xml:space="preserve">.3.4. Análise </w:t>
      </w:r>
      <w:r w:rsidR="00FC423C">
        <w:rPr>
          <w:rFonts w:cstheme="minorHAnsi"/>
          <w:b/>
        </w:rPr>
        <w:t>volumétrica (textual e gráficos)</w:t>
      </w:r>
    </w:p>
    <w:p w14:paraId="2FC54F38" w14:textId="44CEAA03" w:rsidR="0094596C" w:rsidRPr="00D016FD" w:rsidRDefault="00274CE6" w:rsidP="0094596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94596C" w:rsidRPr="00C74A27">
        <w:rPr>
          <w:rFonts w:cstheme="minorHAnsi"/>
          <w:b/>
        </w:rPr>
        <w:t>.</w:t>
      </w:r>
      <w:r w:rsidR="006E4043" w:rsidRPr="00C74A27">
        <w:rPr>
          <w:rFonts w:cstheme="minorHAnsi"/>
          <w:b/>
        </w:rPr>
        <w:t>3</w:t>
      </w:r>
      <w:r w:rsidR="0094596C" w:rsidRPr="00C74A27">
        <w:rPr>
          <w:rFonts w:cstheme="minorHAnsi"/>
          <w:b/>
        </w:rPr>
        <w:t>.5.</w:t>
      </w:r>
      <w:r w:rsidR="00FC423C">
        <w:rPr>
          <w:rFonts w:cstheme="minorHAnsi"/>
          <w:b/>
        </w:rPr>
        <w:t xml:space="preserve"> Análise </w:t>
      </w:r>
      <w:r w:rsidR="00FC423C" w:rsidRPr="00C74A27">
        <w:rPr>
          <w:rFonts w:cstheme="minorHAnsi"/>
          <w:b/>
        </w:rPr>
        <w:t>Florística e fitossociológica</w:t>
      </w:r>
      <w:r w:rsidR="00FC423C">
        <w:rPr>
          <w:rFonts w:cstheme="minorHAnsi"/>
          <w:b/>
        </w:rPr>
        <w:t xml:space="preserve"> (textual e gráficos)</w:t>
      </w:r>
    </w:p>
    <w:p w14:paraId="79961CEF" w14:textId="10400A94" w:rsidR="00AA2701" w:rsidRDefault="00FC423C" w:rsidP="00013E30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</w:p>
    <w:p w14:paraId="2DAA04FE" w14:textId="5E6881B3" w:rsidR="00013E30" w:rsidRDefault="002E2F1D" w:rsidP="00013E30">
      <w:pPr>
        <w:spacing w:after="0" w:line="240" w:lineRule="auto"/>
        <w:rPr>
          <w:rFonts w:cstheme="minorHAnsi"/>
          <w:b/>
          <w:sz w:val="28"/>
        </w:rPr>
      </w:pPr>
      <w:r w:rsidRPr="002E2F1D">
        <w:rPr>
          <w:rFonts w:cstheme="minorHAnsi"/>
          <w:b/>
          <w:sz w:val="28"/>
        </w:rPr>
        <w:t>4.</w:t>
      </w:r>
      <w:r w:rsidR="00274CE6">
        <w:rPr>
          <w:rFonts w:cstheme="minorHAnsi"/>
          <w:b/>
          <w:sz w:val="28"/>
        </w:rPr>
        <w:t>4</w:t>
      </w:r>
      <w:r w:rsidR="00013E30" w:rsidRPr="002E2F1D">
        <w:rPr>
          <w:rFonts w:cstheme="minorHAnsi"/>
          <w:b/>
          <w:sz w:val="28"/>
        </w:rPr>
        <w:t xml:space="preserve">. Levantamento </w:t>
      </w:r>
      <w:r w:rsidR="00CA3F53" w:rsidRPr="002E2F1D">
        <w:rPr>
          <w:rFonts w:cstheme="minorHAnsi"/>
          <w:b/>
          <w:sz w:val="28"/>
        </w:rPr>
        <w:t>F</w:t>
      </w:r>
      <w:r w:rsidR="00013E30" w:rsidRPr="002E2F1D">
        <w:rPr>
          <w:rFonts w:cstheme="minorHAnsi"/>
          <w:b/>
          <w:sz w:val="28"/>
        </w:rPr>
        <w:t>itossociológico</w:t>
      </w:r>
      <w:r>
        <w:rPr>
          <w:rFonts w:cstheme="minorHAnsi"/>
          <w:b/>
          <w:sz w:val="28"/>
        </w:rPr>
        <w:t>/Florístico</w:t>
      </w:r>
    </w:p>
    <w:p w14:paraId="6A44A177" w14:textId="77777777" w:rsidR="00AA3073" w:rsidRDefault="00AA3073" w:rsidP="00013E30">
      <w:pPr>
        <w:spacing w:after="0" w:line="240" w:lineRule="auto"/>
        <w:rPr>
          <w:rFonts w:cstheme="minorHAnsi"/>
          <w:b/>
          <w:sz w:val="28"/>
        </w:rPr>
      </w:pPr>
    </w:p>
    <w:p w14:paraId="7C031FE9" w14:textId="65F35295" w:rsidR="002E2F1D" w:rsidRDefault="00566E6E" w:rsidP="002672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 levantamento fitossociológico e florístico deverá ser realizado nas</w:t>
      </w:r>
      <w:r w:rsidR="002E2F1D" w:rsidRPr="00DB043F">
        <w:rPr>
          <w:rFonts w:cstheme="minorHAnsi"/>
        </w:rPr>
        <w:t xml:space="preserve"> áreas</w:t>
      </w:r>
      <w:r>
        <w:rPr>
          <w:rFonts w:cstheme="minorHAnsi"/>
        </w:rPr>
        <w:t xml:space="preserve">, </w:t>
      </w:r>
      <w:r w:rsidRPr="002E4664">
        <w:rPr>
          <w:rFonts w:cstheme="minorHAnsi"/>
        </w:rPr>
        <w:t>localizadas dentro</w:t>
      </w:r>
      <w:r w:rsidRPr="00D016FD">
        <w:rPr>
          <w:rFonts w:cstheme="minorHAnsi"/>
        </w:rPr>
        <w:t xml:space="preserve"> do perímetro da</w:t>
      </w:r>
      <w:r>
        <w:rPr>
          <w:rFonts w:cstheme="minorHAnsi"/>
        </w:rPr>
        <w:t>s</w:t>
      </w:r>
      <w:r w:rsidRPr="00D016FD">
        <w:rPr>
          <w:rFonts w:cstheme="minorHAnsi"/>
        </w:rPr>
        <w:t xml:space="preserve"> área</w:t>
      </w:r>
      <w:r>
        <w:rPr>
          <w:rFonts w:cstheme="minorHAnsi"/>
        </w:rPr>
        <w:t xml:space="preserve">s </w:t>
      </w:r>
      <w:r w:rsidRPr="00D850FA">
        <w:rPr>
          <w:rFonts w:cstheme="minorHAnsi"/>
        </w:rPr>
        <w:t>potencialmente impactadas por eventual ruptura de barragem ou extravasamento de rejeito, resíduo ou sedimento</w:t>
      </w:r>
      <w:r>
        <w:rPr>
          <w:rFonts w:cstheme="minorHAnsi"/>
        </w:rPr>
        <w:t xml:space="preserve">, </w:t>
      </w:r>
      <w:r w:rsidR="002E2F1D" w:rsidRPr="00DB043F">
        <w:rPr>
          <w:rFonts w:cstheme="minorHAnsi"/>
        </w:rPr>
        <w:t>cuja vegetação não apresenta rendimento lenhoso</w:t>
      </w:r>
      <w:r w:rsidR="00927712" w:rsidRPr="00DB043F">
        <w:rPr>
          <w:rFonts w:cstheme="minorHAnsi"/>
        </w:rPr>
        <w:t xml:space="preserve">, </w:t>
      </w:r>
      <w:r w:rsidR="00267277" w:rsidRPr="00DB043F">
        <w:rPr>
          <w:rFonts w:cstheme="minorHAnsi"/>
        </w:rPr>
        <w:t>como fitofisionomias campestres, englobando famílias como Bromeliaceae, Orquidaceae, Cactaceae, Begoniaceae, Gesneriaceae e espécies de briófitas e pteridófitas e outras.</w:t>
      </w:r>
    </w:p>
    <w:p w14:paraId="42B3FDBD" w14:textId="77777777" w:rsidR="00AA3073" w:rsidRPr="00DB043F" w:rsidRDefault="00AA3073" w:rsidP="00267277">
      <w:pPr>
        <w:spacing w:after="0" w:line="240" w:lineRule="auto"/>
        <w:jc w:val="both"/>
        <w:rPr>
          <w:rFonts w:cstheme="minorHAnsi"/>
        </w:rPr>
      </w:pPr>
    </w:p>
    <w:p w14:paraId="64C926B5" w14:textId="593D84AF" w:rsidR="00013E30" w:rsidRPr="00DB043F" w:rsidRDefault="00DB043F" w:rsidP="003A3657">
      <w:pPr>
        <w:spacing w:after="0" w:line="240" w:lineRule="auto"/>
        <w:jc w:val="both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 w:rsidR="00274CE6">
        <w:rPr>
          <w:rFonts w:cstheme="minorHAnsi"/>
          <w:b/>
          <w:sz w:val="24"/>
        </w:rPr>
        <w:t>4</w:t>
      </w:r>
      <w:r w:rsidR="00013E30" w:rsidRPr="00DB043F">
        <w:rPr>
          <w:rFonts w:cstheme="minorHAnsi"/>
          <w:b/>
          <w:sz w:val="24"/>
        </w:rPr>
        <w:t>.1. Definição do</w:t>
      </w:r>
      <w:r w:rsidR="00B2240A">
        <w:rPr>
          <w:rFonts w:cstheme="minorHAnsi"/>
          <w:b/>
          <w:sz w:val="24"/>
        </w:rPr>
        <w:t xml:space="preserve"> método de amostragem utilizado</w:t>
      </w:r>
    </w:p>
    <w:p w14:paraId="13DEE1AC" w14:textId="42C8BD9C" w:rsidR="00013E30" w:rsidRPr="00DB043F" w:rsidRDefault="00274CE6" w:rsidP="00013E30">
      <w:pPr>
        <w:spacing w:after="0" w:line="240" w:lineRule="auto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>
        <w:rPr>
          <w:rFonts w:cstheme="minorHAnsi"/>
          <w:b/>
          <w:sz w:val="24"/>
        </w:rPr>
        <w:t>4</w:t>
      </w:r>
      <w:r w:rsidRPr="00DB043F">
        <w:rPr>
          <w:rFonts w:cstheme="minorHAnsi"/>
          <w:b/>
          <w:sz w:val="24"/>
        </w:rPr>
        <w:t>.</w:t>
      </w:r>
      <w:r w:rsidR="00013E30" w:rsidRPr="00DB043F">
        <w:rPr>
          <w:rFonts w:cstheme="minorHAnsi"/>
          <w:b/>
          <w:sz w:val="24"/>
        </w:rPr>
        <w:t>2. De</w:t>
      </w:r>
      <w:r w:rsidR="00B2240A">
        <w:rPr>
          <w:rFonts w:cstheme="minorHAnsi"/>
          <w:b/>
          <w:sz w:val="24"/>
        </w:rPr>
        <w:t>finição da intensidade amostral</w:t>
      </w:r>
    </w:p>
    <w:p w14:paraId="688436E2" w14:textId="7F8C18EE" w:rsidR="00013E30" w:rsidRPr="00DB043F" w:rsidRDefault="00274CE6" w:rsidP="00013E30">
      <w:pPr>
        <w:spacing w:after="0" w:line="240" w:lineRule="auto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>
        <w:rPr>
          <w:rFonts w:cstheme="minorHAnsi"/>
          <w:b/>
          <w:sz w:val="24"/>
        </w:rPr>
        <w:t>4</w:t>
      </w:r>
      <w:r w:rsidRPr="00DB043F">
        <w:rPr>
          <w:rFonts w:cstheme="minorHAnsi"/>
          <w:b/>
          <w:sz w:val="24"/>
        </w:rPr>
        <w:t>.</w:t>
      </w:r>
      <w:r w:rsidR="00013E30" w:rsidRPr="00DB043F">
        <w:rPr>
          <w:rFonts w:cstheme="minorHAnsi"/>
          <w:b/>
          <w:sz w:val="24"/>
        </w:rPr>
        <w:t>3.</w:t>
      </w:r>
      <w:r w:rsidR="00B2240A">
        <w:rPr>
          <w:rFonts w:cstheme="minorHAnsi"/>
          <w:b/>
          <w:sz w:val="24"/>
        </w:rPr>
        <w:t xml:space="preserve"> Processo de amostragem</w:t>
      </w:r>
    </w:p>
    <w:p w14:paraId="333A6D2B" w14:textId="2D710068" w:rsidR="00013E30" w:rsidRPr="00DB043F" w:rsidRDefault="00274CE6" w:rsidP="00013E30">
      <w:pPr>
        <w:spacing w:after="0" w:line="240" w:lineRule="auto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>
        <w:rPr>
          <w:rFonts w:cstheme="minorHAnsi"/>
          <w:b/>
          <w:sz w:val="24"/>
        </w:rPr>
        <w:t>4</w:t>
      </w:r>
      <w:r w:rsidRPr="00DB043F">
        <w:rPr>
          <w:rFonts w:cstheme="minorHAnsi"/>
          <w:b/>
          <w:sz w:val="24"/>
        </w:rPr>
        <w:t>.</w:t>
      </w:r>
      <w:r w:rsidR="00013E30" w:rsidRPr="00DB043F">
        <w:rPr>
          <w:rFonts w:cstheme="minorHAnsi"/>
          <w:b/>
          <w:sz w:val="24"/>
        </w:rPr>
        <w:t>4. Descrição e justificativas do p</w:t>
      </w:r>
      <w:r w:rsidR="00B2240A">
        <w:rPr>
          <w:rFonts w:cstheme="minorHAnsi"/>
          <w:b/>
          <w:sz w:val="24"/>
        </w:rPr>
        <w:t>rocesso de amostragem utilizado</w:t>
      </w:r>
    </w:p>
    <w:p w14:paraId="637AE821" w14:textId="44E038A3" w:rsidR="00013E30" w:rsidRDefault="00274CE6" w:rsidP="00013E30">
      <w:pPr>
        <w:spacing w:after="0" w:line="240" w:lineRule="auto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>
        <w:rPr>
          <w:rFonts w:cstheme="minorHAnsi"/>
          <w:b/>
          <w:sz w:val="24"/>
        </w:rPr>
        <w:t>4</w:t>
      </w:r>
      <w:r w:rsidRPr="00DB043F">
        <w:rPr>
          <w:rFonts w:cstheme="minorHAnsi"/>
          <w:b/>
          <w:sz w:val="24"/>
        </w:rPr>
        <w:t>.</w:t>
      </w:r>
      <w:r w:rsidR="00013E30" w:rsidRPr="00DB043F">
        <w:rPr>
          <w:rFonts w:cstheme="minorHAnsi"/>
          <w:b/>
          <w:sz w:val="24"/>
        </w:rPr>
        <w:t>5. Justificativa, cálculo do quantitativo, tamanho e forma das u</w:t>
      </w:r>
      <w:r w:rsidR="00B2240A">
        <w:rPr>
          <w:rFonts w:cstheme="minorHAnsi"/>
          <w:b/>
          <w:sz w:val="24"/>
        </w:rPr>
        <w:t>nidades amostrais (subparcelas)</w:t>
      </w:r>
    </w:p>
    <w:p w14:paraId="259F44B1" w14:textId="64039F37" w:rsidR="00274CE6" w:rsidRPr="00DB043F" w:rsidRDefault="00274CE6" w:rsidP="00013E30">
      <w:pPr>
        <w:spacing w:after="0" w:line="240" w:lineRule="auto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>
        <w:rPr>
          <w:rFonts w:cstheme="minorHAnsi"/>
          <w:b/>
          <w:sz w:val="24"/>
        </w:rPr>
        <w:t>4</w:t>
      </w:r>
      <w:r w:rsidRPr="00DB043F">
        <w:rPr>
          <w:rFonts w:cstheme="minorHAnsi"/>
          <w:b/>
          <w:sz w:val="24"/>
        </w:rPr>
        <w:t>.</w:t>
      </w:r>
      <w:r>
        <w:rPr>
          <w:rFonts w:cstheme="minorHAnsi"/>
          <w:b/>
          <w:sz w:val="24"/>
        </w:rPr>
        <w:t>6</w:t>
      </w:r>
      <w:r w:rsidRPr="00DB043F">
        <w:rPr>
          <w:rFonts w:cstheme="minorHAnsi"/>
          <w:b/>
          <w:sz w:val="24"/>
        </w:rPr>
        <w:t>.</w:t>
      </w:r>
      <w:r>
        <w:rPr>
          <w:rFonts w:cstheme="minorHAnsi"/>
          <w:b/>
          <w:sz w:val="24"/>
        </w:rPr>
        <w:t xml:space="preserve"> Curva do Coletor</w:t>
      </w:r>
    </w:p>
    <w:p w14:paraId="5031F4FB" w14:textId="1C1769CF" w:rsidR="00A930F2" w:rsidRDefault="00274CE6" w:rsidP="00013E30">
      <w:pPr>
        <w:spacing w:after="0" w:line="240" w:lineRule="auto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>
        <w:rPr>
          <w:rFonts w:cstheme="minorHAnsi"/>
          <w:b/>
          <w:sz w:val="24"/>
        </w:rPr>
        <w:t>4</w:t>
      </w:r>
      <w:r w:rsidRPr="00DB043F">
        <w:rPr>
          <w:rFonts w:cstheme="minorHAnsi"/>
          <w:b/>
          <w:sz w:val="24"/>
        </w:rPr>
        <w:t>.</w:t>
      </w:r>
      <w:r>
        <w:rPr>
          <w:rFonts w:cstheme="minorHAnsi"/>
          <w:b/>
          <w:sz w:val="24"/>
        </w:rPr>
        <w:t>7</w:t>
      </w:r>
      <w:r w:rsidR="00013E30" w:rsidRPr="00DB043F">
        <w:rPr>
          <w:rFonts w:cstheme="minorHAnsi"/>
          <w:b/>
          <w:sz w:val="24"/>
        </w:rPr>
        <w:t xml:space="preserve">. Análise estrutural da vegetação </w:t>
      </w:r>
    </w:p>
    <w:p w14:paraId="4942EC10" w14:textId="77777777" w:rsidR="00FE6FA0" w:rsidRPr="00DB043F" w:rsidRDefault="00FE6FA0" w:rsidP="00013E30">
      <w:pPr>
        <w:spacing w:after="0" w:line="240" w:lineRule="auto"/>
        <w:rPr>
          <w:rFonts w:cstheme="minorHAnsi"/>
          <w:b/>
          <w:sz w:val="24"/>
        </w:rPr>
      </w:pPr>
    </w:p>
    <w:p w14:paraId="7D282E33" w14:textId="2766EEB1" w:rsidR="00013E30" w:rsidRDefault="00A930F2" w:rsidP="00DB043F">
      <w:pPr>
        <w:spacing w:after="0" w:line="240" w:lineRule="auto"/>
        <w:jc w:val="both"/>
        <w:rPr>
          <w:rFonts w:cstheme="minorHAnsi"/>
        </w:rPr>
      </w:pPr>
      <w:r w:rsidRPr="00A930F2">
        <w:rPr>
          <w:rFonts w:cstheme="minorHAnsi"/>
        </w:rPr>
        <w:t xml:space="preserve">Deve </w:t>
      </w:r>
      <w:r w:rsidR="00013E30" w:rsidRPr="00A930F2">
        <w:rPr>
          <w:rFonts w:cstheme="minorHAnsi"/>
        </w:rPr>
        <w:t>conte</w:t>
      </w:r>
      <w:r w:rsidRPr="00A930F2">
        <w:rPr>
          <w:rFonts w:cstheme="minorHAnsi"/>
        </w:rPr>
        <w:t>r</w:t>
      </w:r>
      <w:r w:rsidR="0075546C">
        <w:rPr>
          <w:rFonts w:cstheme="minorHAnsi"/>
        </w:rPr>
        <w:t xml:space="preserve"> minimamente</w:t>
      </w:r>
      <w:r w:rsidR="00013E30" w:rsidRPr="00A930F2">
        <w:rPr>
          <w:rFonts w:cstheme="minorHAnsi"/>
        </w:rPr>
        <w:t>: perfil da vegetação, dados de abundância, dominância, frequência e índice de valor de importância</w:t>
      </w:r>
      <w:r w:rsidR="0075546C">
        <w:rPr>
          <w:rFonts w:cstheme="minorHAnsi"/>
        </w:rPr>
        <w:t>/cobertura</w:t>
      </w:r>
      <w:r w:rsidR="00DB043F">
        <w:rPr>
          <w:rFonts w:cstheme="minorHAnsi"/>
        </w:rPr>
        <w:t>.</w:t>
      </w:r>
    </w:p>
    <w:p w14:paraId="32DFBDB7" w14:textId="77777777" w:rsidR="00FE6FA0" w:rsidRPr="00A930F2" w:rsidRDefault="00FE6FA0" w:rsidP="00DB043F">
      <w:pPr>
        <w:spacing w:after="0" w:line="240" w:lineRule="auto"/>
        <w:jc w:val="both"/>
        <w:rPr>
          <w:rFonts w:cstheme="minorHAnsi"/>
        </w:rPr>
      </w:pPr>
    </w:p>
    <w:p w14:paraId="4E236DD2" w14:textId="4C7DDEE9" w:rsidR="00A930F2" w:rsidRDefault="00274CE6" w:rsidP="00013E30">
      <w:pPr>
        <w:spacing w:after="0" w:line="240" w:lineRule="auto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>
        <w:rPr>
          <w:rFonts w:cstheme="minorHAnsi"/>
          <w:b/>
          <w:sz w:val="24"/>
        </w:rPr>
        <w:t>4</w:t>
      </w:r>
      <w:r w:rsidRPr="00DB043F">
        <w:rPr>
          <w:rFonts w:cstheme="minorHAnsi"/>
          <w:b/>
          <w:sz w:val="24"/>
        </w:rPr>
        <w:t>.</w:t>
      </w:r>
      <w:r>
        <w:rPr>
          <w:rFonts w:cstheme="minorHAnsi"/>
          <w:b/>
          <w:sz w:val="24"/>
        </w:rPr>
        <w:t>8</w:t>
      </w:r>
      <w:r w:rsidR="00013E30" w:rsidRPr="00DB043F">
        <w:rPr>
          <w:rFonts w:cstheme="minorHAnsi"/>
          <w:b/>
          <w:sz w:val="24"/>
        </w:rPr>
        <w:t>. Listagem das espécies vegetais (no</w:t>
      </w:r>
      <w:r w:rsidR="00A930F2" w:rsidRPr="00DB043F">
        <w:rPr>
          <w:rFonts w:cstheme="minorHAnsi"/>
          <w:b/>
          <w:sz w:val="24"/>
        </w:rPr>
        <w:t>me regional e nome científico)</w:t>
      </w:r>
    </w:p>
    <w:p w14:paraId="13DD6AC9" w14:textId="77777777" w:rsidR="00FE6FA0" w:rsidRPr="00DB043F" w:rsidRDefault="00FE6FA0" w:rsidP="00013E30">
      <w:pPr>
        <w:spacing w:after="0" w:line="240" w:lineRule="auto"/>
        <w:rPr>
          <w:rFonts w:cstheme="minorHAnsi"/>
          <w:b/>
          <w:sz w:val="24"/>
        </w:rPr>
      </w:pPr>
    </w:p>
    <w:p w14:paraId="0981502B" w14:textId="30566834" w:rsidR="00013E30" w:rsidRDefault="00A930F2" w:rsidP="00013E30">
      <w:pPr>
        <w:spacing w:after="0" w:line="240" w:lineRule="auto"/>
        <w:rPr>
          <w:rFonts w:cstheme="minorHAnsi"/>
        </w:rPr>
      </w:pPr>
      <w:r w:rsidRPr="00A930F2">
        <w:rPr>
          <w:rFonts w:cstheme="minorHAnsi"/>
        </w:rPr>
        <w:t>Fazer</w:t>
      </w:r>
      <w:r w:rsidR="00013E30" w:rsidRPr="00A930F2">
        <w:rPr>
          <w:rFonts w:cstheme="minorHAnsi"/>
        </w:rPr>
        <w:t xml:space="preserve"> os registros por tipologias vegetacionais</w:t>
      </w:r>
      <w:r w:rsidR="007B073B" w:rsidRPr="00A930F2">
        <w:rPr>
          <w:rFonts w:cstheme="minorHAnsi"/>
        </w:rPr>
        <w:t xml:space="preserve"> </w:t>
      </w:r>
    </w:p>
    <w:p w14:paraId="7DE85BCB" w14:textId="77777777" w:rsidR="00FE6FA0" w:rsidRPr="00A930F2" w:rsidRDefault="00FE6FA0" w:rsidP="00013E30">
      <w:pPr>
        <w:spacing w:after="0" w:line="240" w:lineRule="auto"/>
        <w:rPr>
          <w:rFonts w:cstheme="minorHAnsi"/>
        </w:rPr>
      </w:pPr>
    </w:p>
    <w:p w14:paraId="51D00485" w14:textId="561670D5" w:rsidR="00DB043F" w:rsidRDefault="00274CE6" w:rsidP="00DB043F">
      <w:pPr>
        <w:spacing w:after="0" w:line="240" w:lineRule="auto"/>
        <w:rPr>
          <w:rFonts w:cstheme="minorHAnsi"/>
          <w:b/>
          <w:sz w:val="24"/>
        </w:rPr>
      </w:pPr>
      <w:r w:rsidRPr="00DB043F">
        <w:rPr>
          <w:rFonts w:cstheme="minorHAnsi"/>
          <w:b/>
          <w:sz w:val="24"/>
        </w:rPr>
        <w:t>4.</w:t>
      </w:r>
      <w:r>
        <w:rPr>
          <w:rFonts w:cstheme="minorHAnsi"/>
          <w:b/>
          <w:sz w:val="24"/>
        </w:rPr>
        <w:t>4</w:t>
      </w:r>
      <w:r w:rsidRPr="00DB043F">
        <w:rPr>
          <w:rFonts w:cstheme="minorHAnsi"/>
          <w:b/>
          <w:sz w:val="24"/>
        </w:rPr>
        <w:t>.</w:t>
      </w:r>
      <w:r>
        <w:rPr>
          <w:rFonts w:cstheme="minorHAnsi"/>
          <w:b/>
          <w:sz w:val="24"/>
        </w:rPr>
        <w:t>9</w:t>
      </w:r>
      <w:r w:rsidR="00013E30" w:rsidRPr="00DB043F">
        <w:rPr>
          <w:rFonts w:cstheme="minorHAnsi"/>
          <w:b/>
          <w:sz w:val="24"/>
        </w:rPr>
        <w:t xml:space="preserve"> - Definição do es</w:t>
      </w:r>
      <w:r w:rsidR="00DB043F">
        <w:rPr>
          <w:rFonts w:cstheme="minorHAnsi"/>
          <w:b/>
          <w:sz w:val="24"/>
        </w:rPr>
        <w:t>tágio sucessional da vegetação</w:t>
      </w:r>
    </w:p>
    <w:p w14:paraId="35F37F69" w14:textId="77777777" w:rsidR="00FE6FA0" w:rsidRDefault="00FE6FA0" w:rsidP="00DB043F">
      <w:pPr>
        <w:spacing w:after="0" w:line="240" w:lineRule="auto"/>
        <w:rPr>
          <w:rFonts w:cstheme="minorHAnsi"/>
          <w:b/>
          <w:sz w:val="24"/>
        </w:rPr>
      </w:pPr>
    </w:p>
    <w:p w14:paraId="234BCAA6" w14:textId="61F18079" w:rsidR="00013E30" w:rsidRDefault="00A930F2" w:rsidP="00DB043F">
      <w:pPr>
        <w:spacing w:after="0" w:line="240" w:lineRule="auto"/>
        <w:jc w:val="both"/>
        <w:rPr>
          <w:rFonts w:cstheme="minorHAnsi"/>
        </w:rPr>
      </w:pPr>
      <w:r w:rsidRPr="00A930F2">
        <w:rPr>
          <w:rFonts w:cstheme="minorHAnsi"/>
        </w:rPr>
        <w:t>Q</w:t>
      </w:r>
      <w:r w:rsidR="00013E30" w:rsidRPr="00A930F2">
        <w:rPr>
          <w:rFonts w:cstheme="minorHAnsi"/>
        </w:rPr>
        <w:t>uando inserida em área de aplicação da Lei Federal 11.428/2006, com indicação do percentual da cobertura do solo e da presença de espécies ruderais, em conformidade com o disposto na Resoluç</w:t>
      </w:r>
      <w:r w:rsidR="00565500">
        <w:rPr>
          <w:rFonts w:cstheme="minorHAnsi"/>
        </w:rPr>
        <w:t>ão CONAMA N° 423, de 12/04/2010</w:t>
      </w:r>
      <w:r w:rsidR="00DB043F">
        <w:rPr>
          <w:rFonts w:cstheme="minorHAnsi"/>
        </w:rPr>
        <w:t>.</w:t>
      </w:r>
    </w:p>
    <w:p w14:paraId="2FBF3878" w14:textId="77777777" w:rsidR="00B2240A" w:rsidRPr="00DB043F" w:rsidRDefault="00B2240A" w:rsidP="00DB043F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65A02DD9" w14:textId="0CD6A689" w:rsidR="00267277" w:rsidRDefault="00267277" w:rsidP="00267277">
      <w:pPr>
        <w:spacing w:after="0" w:line="240" w:lineRule="auto"/>
        <w:jc w:val="both"/>
        <w:rPr>
          <w:rFonts w:cstheme="minorHAnsi"/>
          <w:b/>
          <w:sz w:val="28"/>
        </w:rPr>
      </w:pPr>
      <w:r w:rsidRPr="00AA2701">
        <w:rPr>
          <w:rFonts w:cstheme="minorHAnsi"/>
          <w:b/>
          <w:sz w:val="28"/>
        </w:rPr>
        <w:t>4.</w:t>
      </w:r>
      <w:r w:rsidR="00274CE6">
        <w:rPr>
          <w:rFonts w:cstheme="minorHAnsi"/>
          <w:b/>
          <w:sz w:val="28"/>
        </w:rPr>
        <w:t>5</w:t>
      </w:r>
      <w:r w:rsidRPr="00AA2701">
        <w:rPr>
          <w:rFonts w:cstheme="minorHAnsi"/>
          <w:b/>
          <w:sz w:val="28"/>
        </w:rPr>
        <w:t>. Planilhas de Campo e Planilha de Resultados</w:t>
      </w:r>
    </w:p>
    <w:p w14:paraId="21BF7E75" w14:textId="77777777" w:rsidR="003428B2" w:rsidRPr="00AA2701" w:rsidRDefault="003428B2" w:rsidP="00267277">
      <w:pPr>
        <w:spacing w:after="0" w:line="240" w:lineRule="auto"/>
        <w:jc w:val="both"/>
        <w:rPr>
          <w:rFonts w:cstheme="minorHAnsi"/>
          <w:b/>
          <w:sz w:val="28"/>
        </w:rPr>
      </w:pPr>
    </w:p>
    <w:p w14:paraId="4D0BB965" w14:textId="4A631A2E" w:rsidR="00267277" w:rsidRDefault="00267277" w:rsidP="00267277">
      <w:pPr>
        <w:spacing w:after="0" w:line="240" w:lineRule="auto"/>
        <w:jc w:val="both"/>
        <w:rPr>
          <w:rFonts w:cstheme="minorHAnsi"/>
        </w:rPr>
      </w:pPr>
      <w:r w:rsidRPr="004E61B8">
        <w:rPr>
          <w:rFonts w:cstheme="minorHAnsi"/>
        </w:rPr>
        <w:t>Planilhas de Campo: As planilhas de campo deverão ser entregue</w:t>
      </w:r>
      <w:r w:rsidR="00E83F03">
        <w:rPr>
          <w:rFonts w:cstheme="minorHAnsi"/>
        </w:rPr>
        <w:t>s</w:t>
      </w:r>
      <w:r w:rsidRPr="004E61B8">
        <w:rPr>
          <w:rFonts w:cstheme="minorHAnsi"/>
        </w:rPr>
        <w:t xml:space="preserve"> no formato digital, compatível com Excel (.xls ou .xlsx), contendo pelo menos as </w:t>
      </w:r>
      <w:r>
        <w:rPr>
          <w:rFonts w:cstheme="minorHAnsi"/>
        </w:rPr>
        <w:t xml:space="preserve">seguintes </w:t>
      </w:r>
      <w:r w:rsidRPr="004E61B8">
        <w:rPr>
          <w:rFonts w:cstheme="minorHAnsi"/>
        </w:rPr>
        <w:t xml:space="preserve">colunas: </w:t>
      </w:r>
    </w:p>
    <w:p w14:paraId="56F04215" w14:textId="77777777" w:rsidR="003428B2" w:rsidRDefault="003428B2" w:rsidP="00267277">
      <w:pPr>
        <w:spacing w:after="0" w:line="240" w:lineRule="auto"/>
        <w:jc w:val="both"/>
        <w:rPr>
          <w:rFonts w:cstheme="minorHAnsi"/>
        </w:rPr>
      </w:pPr>
    </w:p>
    <w:p w14:paraId="55D4302E" w14:textId="641FC299" w:rsidR="00267277" w:rsidRPr="00FB474A" w:rsidRDefault="00267277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B474A">
        <w:rPr>
          <w:rFonts w:cstheme="minorHAnsi"/>
        </w:rPr>
        <w:t xml:space="preserve">Estrato (se for o caso) </w:t>
      </w:r>
    </w:p>
    <w:p w14:paraId="48494268" w14:textId="14C9B2A8" w:rsidR="00267277" w:rsidRPr="00005F5B" w:rsidRDefault="002C7B95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B474A">
        <w:rPr>
          <w:rFonts w:cstheme="minorHAnsi"/>
        </w:rPr>
        <w:t>Nº da Unidade Amostral</w:t>
      </w:r>
      <w:r w:rsidR="00267277" w:rsidRPr="00FB474A">
        <w:rPr>
          <w:rFonts w:cstheme="minorHAnsi"/>
        </w:rPr>
        <w:t xml:space="preserve"> (se Inventário Amostral)</w:t>
      </w:r>
      <w:r w:rsidR="00267277" w:rsidRPr="00005F5B">
        <w:rPr>
          <w:rFonts w:cstheme="minorHAnsi"/>
        </w:rPr>
        <w:t xml:space="preserve"> </w:t>
      </w:r>
    </w:p>
    <w:p w14:paraId="3D8566A0" w14:textId="18D7A329" w:rsidR="00267277" w:rsidRPr="00005F5B" w:rsidRDefault="002C7B95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005F5B">
        <w:rPr>
          <w:rFonts w:cstheme="minorHAnsi"/>
        </w:rPr>
        <w:t>Nº</w:t>
      </w:r>
      <w:r w:rsidR="00267277" w:rsidRPr="00005F5B">
        <w:rPr>
          <w:rFonts w:cstheme="minorHAnsi"/>
        </w:rPr>
        <w:t xml:space="preserve"> </w:t>
      </w:r>
      <w:r w:rsidR="00FE4C85" w:rsidRPr="00005F5B">
        <w:rPr>
          <w:rFonts w:cstheme="minorHAnsi"/>
        </w:rPr>
        <w:t>do indivíduo/agrupamento</w:t>
      </w:r>
      <w:r w:rsidR="000D7768" w:rsidRPr="00005F5B">
        <w:rPr>
          <w:rFonts w:cstheme="minorHAnsi"/>
        </w:rPr>
        <w:t xml:space="preserve"> </w:t>
      </w:r>
      <w:r w:rsidRPr="00005F5B">
        <w:rPr>
          <w:rFonts w:cstheme="minorHAnsi"/>
        </w:rPr>
        <w:t xml:space="preserve">mensurado </w:t>
      </w:r>
      <w:r w:rsidR="000D7768" w:rsidRPr="00005F5B">
        <w:rPr>
          <w:rFonts w:cstheme="minorHAnsi"/>
        </w:rPr>
        <w:t>(em acordo com a numeração presente em sua plaqueta de identificação)</w:t>
      </w:r>
    </w:p>
    <w:p w14:paraId="41BECF9B" w14:textId="239B245A" w:rsidR="00267277" w:rsidRPr="00005F5B" w:rsidRDefault="00267277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005F5B">
        <w:rPr>
          <w:rFonts w:cstheme="minorHAnsi"/>
        </w:rPr>
        <w:t>Coordenada geográfica do indivíduo ou agrupamento (se Censo)</w:t>
      </w:r>
    </w:p>
    <w:p w14:paraId="502F5216" w14:textId="66FB793A" w:rsidR="00267277" w:rsidRPr="00005F5B" w:rsidRDefault="00FB474A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267277" w:rsidRPr="00FB474A">
        <w:rPr>
          <w:rFonts w:cstheme="minorHAnsi"/>
        </w:rPr>
        <w:t>úmero do fuste</w:t>
      </w:r>
      <w:r w:rsidR="00267277" w:rsidRPr="00005F5B">
        <w:rPr>
          <w:rFonts w:cstheme="minorHAnsi"/>
        </w:rPr>
        <w:t xml:space="preserve"> </w:t>
      </w:r>
    </w:p>
    <w:p w14:paraId="426CFB98" w14:textId="7181E3C5" w:rsidR="00267277" w:rsidRPr="00005F5B" w:rsidRDefault="00FB474A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267277" w:rsidRPr="00FB474A">
        <w:rPr>
          <w:rFonts w:cstheme="minorHAnsi"/>
        </w:rPr>
        <w:t>ome científico</w:t>
      </w:r>
      <w:r w:rsidR="00267277" w:rsidRPr="00005F5B">
        <w:rPr>
          <w:rFonts w:cstheme="minorHAnsi"/>
        </w:rPr>
        <w:t xml:space="preserve"> </w:t>
      </w:r>
    </w:p>
    <w:p w14:paraId="69FCDBBF" w14:textId="1FFB2CF1" w:rsidR="00267277" w:rsidRPr="00005F5B" w:rsidRDefault="00FB474A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267277" w:rsidRPr="00005F5B">
        <w:rPr>
          <w:rFonts w:cstheme="minorHAnsi"/>
        </w:rPr>
        <w:t xml:space="preserve">ome popular/comum </w:t>
      </w:r>
    </w:p>
    <w:p w14:paraId="24870CF3" w14:textId="4D313001" w:rsidR="00267277" w:rsidRPr="00005F5B" w:rsidRDefault="00FB474A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267277" w:rsidRPr="00005F5B">
        <w:rPr>
          <w:rFonts w:cstheme="minorHAnsi"/>
        </w:rPr>
        <w:t xml:space="preserve">amília </w:t>
      </w:r>
    </w:p>
    <w:p w14:paraId="6C088298" w14:textId="0DA4CD5B" w:rsidR="00267277" w:rsidRPr="00005F5B" w:rsidRDefault="00FB474A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</w:t>
      </w:r>
      <w:r w:rsidR="00267277" w:rsidRPr="00005F5B">
        <w:rPr>
          <w:rFonts w:cstheme="minorHAnsi"/>
        </w:rPr>
        <w:t xml:space="preserve">rupo ecológico </w:t>
      </w:r>
    </w:p>
    <w:p w14:paraId="1D86E387" w14:textId="2FC1BD20" w:rsidR="00267277" w:rsidRPr="00005F5B" w:rsidRDefault="002C7B95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005F5B">
        <w:rPr>
          <w:rFonts w:cstheme="minorHAnsi"/>
        </w:rPr>
        <w:t>CAP/</w:t>
      </w:r>
      <w:r w:rsidR="00166ABE" w:rsidRPr="00005F5B">
        <w:rPr>
          <w:rFonts w:cstheme="minorHAnsi"/>
        </w:rPr>
        <w:t>D</w:t>
      </w:r>
      <w:r w:rsidRPr="00005F5B">
        <w:rPr>
          <w:rFonts w:cstheme="minorHAnsi"/>
        </w:rPr>
        <w:t>AP</w:t>
      </w:r>
      <w:r w:rsidR="00FE4C85" w:rsidRPr="00005F5B">
        <w:rPr>
          <w:rFonts w:cstheme="minorHAnsi"/>
        </w:rPr>
        <w:t xml:space="preserve"> (se indivíduo com rendimento lenhoso)</w:t>
      </w:r>
      <w:r w:rsidR="00267277" w:rsidRPr="00005F5B">
        <w:rPr>
          <w:rFonts w:cstheme="minorHAnsi"/>
        </w:rPr>
        <w:t xml:space="preserve"> </w:t>
      </w:r>
    </w:p>
    <w:p w14:paraId="5AD37182" w14:textId="18C8E71F" w:rsidR="00267277" w:rsidRPr="00005F5B" w:rsidRDefault="00FB474A" w:rsidP="00005F5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267277" w:rsidRPr="00005F5B">
        <w:rPr>
          <w:rFonts w:cstheme="minorHAnsi"/>
        </w:rPr>
        <w:t>ltura total</w:t>
      </w:r>
    </w:p>
    <w:p w14:paraId="4FB22C29" w14:textId="77777777" w:rsidR="002C7B95" w:rsidRDefault="002C7B95" w:rsidP="00267277">
      <w:pPr>
        <w:spacing w:after="0" w:line="240" w:lineRule="auto"/>
        <w:jc w:val="both"/>
        <w:rPr>
          <w:rFonts w:cstheme="minorHAnsi"/>
        </w:rPr>
      </w:pPr>
    </w:p>
    <w:p w14:paraId="7AFFA1CD" w14:textId="69332BBB" w:rsidR="00267277" w:rsidRDefault="00267277" w:rsidP="00267277">
      <w:pPr>
        <w:spacing w:after="0" w:line="240" w:lineRule="auto"/>
        <w:jc w:val="both"/>
        <w:rPr>
          <w:rFonts w:cstheme="minorHAnsi"/>
        </w:rPr>
      </w:pPr>
      <w:r w:rsidRPr="004E61B8">
        <w:rPr>
          <w:rFonts w:cstheme="minorHAnsi"/>
        </w:rPr>
        <w:t>Planilha de Resultados: dever</w:t>
      </w:r>
      <w:r>
        <w:rPr>
          <w:rFonts w:cstheme="minorHAnsi"/>
        </w:rPr>
        <w:t>á</w:t>
      </w:r>
      <w:r w:rsidRPr="004E61B8">
        <w:rPr>
          <w:rFonts w:cstheme="minorHAnsi"/>
        </w:rPr>
        <w:t xml:space="preserve"> ser entregue no formato digital, compatível com Excel (.xls ou .xlsx), contendo todos os resul</w:t>
      </w:r>
      <w:r>
        <w:rPr>
          <w:rFonts w:cstheme="minorHAnsi"/>
        </w:rPr>
        <w:t>tados das análises.</w:t>
      </w:r>
    </w:p>
    <w:p w14:paraId="3BEF3FB7" w14:textId="77777777" w:rsidR="00267277" w:rsidRPr="00005F5B" w:rsidRDefault="00267277" w:rsidP="00985544">
      <w:pPr>
        <w:spacing w:after="0" w:line="240" w:lineRule="auto"/>
        <w:rPr>
          <w:rFonts w:cstheme="minorHAnsi"/>
          <w:b/>
          <w:bCs/>
        </w:rPr>
      </w:pPr>
    </w:p>
    <w:p w14:paraId="1412D3D9" w14:textId="04543E87" w:rsidR="00985544" w:rsidRDefault="00182531" w:rsidP="00985544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4.</w:t>
      </w:r>
      <w:r w:rsidR="00274CE6">
        <w:rPr>
          <w:rFonts w:cstheme="minorHAnsi"/>
          <w:b/>
          <w:sz w:val="28"/>
        </w:rPr>
        <w:t>6</w:t>
      </w:r>
      <w:r>
        <w:rPr>
          <w:rFonts w:cstheme="minorHAnsi"/>
          <w:b/>
          <w:sz w:val="28"/>
        </w:rPr>
        <w:t>.</w:t>
      </w:r>
      <w:r w:rsidR="00985544" w:rsidRPr="00182531">
        <w:rPr>
          <w:rFonts w:cstheme="minorHAnsi"/>
          <w:b/>
          <w:sz w:val="28"/>
        </w:rPr>
        <w:t xml:space="preserve"> Espacializaç</w:t>
      </w:r>
      <w:r w:rsidRPr="00182531">
        <w:rPr>
          <w:rFonts w:cstheme="minorHAnsi"/>
          <w:b/>
          <w:sz w:val="28"/>
        </w:rPr>
        <w:t>ão dos estudos de Flora</w:t>
      </w:r>
    </w:p>
    <w:p w14:paraId="2EEF7040" w14:textId="77777777" w:rsidR="00E972F0" w:rsidRPr="00005F5B" w:rsidRDefault="00E972F0" w:rsidP="00985544">
      <w:pPr>
        <w:spacing w:after="0" w:line="240" w:lineRule="auto"/>
        <w:rPr>
          <w:rFonts w:cstheme="minorHAnsi"/>
          <w:b/>
        </w:rPr>
      </w:pPr>
    </w:p>
    <w:p w14:paraId="5F70B698" w14:textId="32B20B5C" w:rsidR="004E5405" w:rsidRDefault="00985544" w:rsidP="004E540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9D1DF1">
        <w:rPr>
          <w:rFonts w:cstheme="minorHAnsi"/>
        </w:rPr>
        <w:t xml:space="preserve">Deverá ser apresentada a planta topográfica georreferenciada </w:t>
      </w:r>
      <w:r w:rsidR="004E5405">
        <w:rPr>
          <w:rFonts w:cstheme="minorHAnsi"/>
        </w:rPr>
        <w:t xml:space="preserve">em pdf </w:t>
      </w:r>
      <w:r w:rsidRPr="009D1DF1">
        <w:rPr>
          <w:rFonts w:cstheme="minorHAnsi"/>
        </w:rPr>
        <w:t>do imóvel</w:t>
      </w:r>
      <w:r>
        <w:rPr>
          <w:rFonts w:cstheme="minorHAnsi"/>
        </w:rPr>
        <w:t xml:space="preserve"> com a espacialização do inventário florestal</w:t>
      </w:r>
      <w:r w:rsidRPr="009D1DF1">
        <w:rPr>
          <w:rFonts w:cstheme="minorHAnsi"/>
        </w:rPr>
        <w:t xml:space="preserve">, </w:t>
      </w:r>
      <w:r w:rsidRPr="00FF34F7">
        <w:rPr>
          <w:rFonts w:ascii="Calibri" w:eastAsia="Times New Roman" w:hAnsi="Calibri" w:cs="Calibri"/>
          <w:color w:val="000000"/>
          <w:lang w:eastAsia="pt-BR"/>
        </w:rPr>
        <w:t>em projeção</w:t>
      </w:r>
      <w:r w:rsidR="00B673DE">
        <w:rPr>
          <w:rFonts w:ascii="Calibri" w:eastAsia="Times New Roman" w:hAnsi="Calibri" w:cs="Calibri"/>
          <w:color w:val="000000"/>
          <w:lang w:eastAsia="pt-BR"/>
        </w:rPr>
        <w:t xml:space="preserve"> UTM,</w:t>
      </w:r>
      <w:r w:rsidRPr="00FF34F7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B673DE" w:rsidRPr="00B673DE">
        <w:rPr>
          <w:rFonts w:ascii="Calibri" w:eastAsia="Times New Roman" w:hAnsi="Calibri" w:cs="Calibri"/>
          <w:color w:val="000000"/>
          <w:lang w:eastAsia="pt-BR"/>
        </w:rPr>
        <w:t>datum</w:t>
      </w:r>
      <w:r w:rsidR="00B673DE" w:rsidRPr="00FF34F7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FF34F7">
        <w:rPr>
          <w:rFonts w:ascii="Calibri" w:eastAsia="Times New Roman" w:hAnsi="Calibri" w:cs="Calibri"/>
          <w:color w:val="000000"/>
          <w:lang w:eastAsia="pt-BR"/>
        </w:rPr>
        <w:t>SIRGAS 2000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>
        <w:t xml:space="preserve">(EPSG 4674), </w:t>
      </w:r>
      <w:r w:rsidRPr="009D1DF1">
        <w:rPr>
          <w:rFonts w:cstheme="minorHAnsi"/>
        </w:rPr>
        <w:t xml:space="preserve">e seus respectivos arquivos </w:t>
      </w:r>
      <w:r w:rsidRPr="00B673DE">
        <w:rPr>
          <w:rFonts w:cstheme="minorHAnsi"/>
          <w:i/>
        </w:rPr>
        <w:t>shapefile</w:t>
      </w:r>
      <w:r w:rsidR="004E5405" w:rsidRPr="00FF34F7">
        <w:rPr>
          <w:rFonts w:ascii="Calibri" w:eastAsia="Times New Roman" w:hAnsi="Calibri" w:cs="Calibri"/>
          <w:color w:val="000000"/>
          <w:lang w:eastAsia="pt-BR"/>
        </w:rPr>
        <w:t xml:space="preserve">, contendo </w:t>
      </w:r>
      <w:r w:rsidR="004E5405">
        <w:rPr>
          <w:rFonts w:ascii="Calibri" w:eastAsia="Times New Roman" w:hAnsi="Calibri" w:cs="Calibri"/>
          <w:color w:val="000000"/>
          <w:lang w:eastAsia="pt-BR"/>
        </w:rPr>
        <w:t>as seguintes informações:</w:t>
      </w:r>
    </w:p>
    <w:p w14:paraId="736AA687" w14:textId="77777777" w:rsidR="00E972F0" w:rsidRPr="003F340B" w:rsidRDefault="00E972F0" w:rsidP="004E5405">
      <w:pPr>
        <w:spacing w:after="0" w:line="240" w:lineRule="auto"/>
        <w:jc w:val="both"/>
        <w:rPr>
          <w:rFonts w:cstheme="minorHAnsi"/>
          <w:b/>
          <w:bCs/>
          <w:sz w:val="28"/>
        </w:rPr>
      </w:pPr>
    </w:p>
    <w:p w14:paraId="14CB4B31" w14:textId="193BD190" w:rsidR="00BE75F4" w:rsidRPr="00E51367" w:rsidRDefault="00516686" w:rsidP="00E51367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4159F">
        <w:rPr>
          <w:rFonts w:cstheme="minorHAnsi"/>
        </w:rPr>
        <w:t>Área</w:t>
      </w:r>
      <w:r w:rsidR="00530264">
        <w:rPr>
          <w:rFonts w:cstheme="minorHAnsi"/>
        </w:rPr>
        <w:t xml:space="preserve"> de vegetação nativa</w:t>
      </w:r>
      <w:r w:rsidR="00B4159F" w:rsidRPr="00B4159F">
        <w:rPr>
          <w:rFonts w:cstheme="minorHAnsi"/>
        </w:rPr>
        <w:t xml:space="preserve"> potencialmente impactada por eventual ruptura de barragem ou extravasamento de rejeito</w:t>
      </w:r>
      <w:r w:rsidR="00B4159F">
        <w:rPr>
          <w:rFonts w:cstheme="minorHAnsi"/>
        </w:rPr>
        <w:t xml:space="preserve">, </w:t>
      </w:r>
      <w:r w:rsidR="00530264">
        <w:rPr>
          <w:rFonts w:cstheme="minorHAnsi"/>
        </w:rPr>
        <w:t>conforme</w:t>
      </w:r>
      <w:r w:rsidR="00530264" w:rsidRPr="00EB3C5A">
        <w:rPr>
          <w:rFonts w:cstheme="minorHAnsi"/>
        </w:rPr>
        <w:t xml:space="preserve"> </w:t>
      </w:r>
      <w:r w:rsidR="00B4159F">
        <w:rPr>
          <w:rFonts w:cstheme="minorHAnsi"/>
        </w:rPr>
        <w:t>a</w:t>
      </w:r>
      <w:r w:rsidR="00B4159F" w:rsidRPr="00EB3C5A">
        <w:rPr>
          <w:rFonts w:cstheme="minorHAnsi"/>
        </w:rPr>
        <w:t xml:space="preserve"> </w:t>
      </w:r>
      <w:r w:rsidR="00EB3C5A" w:rsidRPr="00EB3C5A">
        <w:rPr>
          <w:rFonts w:cstheme="minorHAnsi"/>
        </w:rPr>
        <w:t>mancha</w:t>
      </w:r>
      <w:r w:rsidR="00B4159F">
        <w:rPr>
          <w:rFonts w:cstheme="minorHAnsi"/>
        </w:rPr>
        <w:t xml:space="preserve"> de inundação</w:t>
      </w:r>
      <w:r w:rsidR="00EB3C5A" w:rsidRPr="00EB3C5A">
        <w:rPr>
          <w:rFonts w:cstheme="minorHAnsi"/>
        </w:rPr>
        <w:t xml:space="preserve"> prevista</w:t>
      </w:r>
      <w:r w:rsidRPr="00EB3C5A">
        <w:rPr>
          <w:rFonts w:cstheme="minorHAnsi"/>
        </w:rPr>
        <w:t xml:space="preserve"> </w:t>
      </w:r>
      <w:r w:rsidR="00EB3C5A" w:rsidRPr="00EB3C5A">
        <w:rPr>
          <w:rFonts w:cstheme="minorHAnsi"/>
        </w:rPr>
        <w:t>no</w:t>
      </w:r>
      <w:r w:rsidR="00F75E92" w:rsidRPr="00EB3C5A">
        <w:rPr>
          <w:rFonts w:cstheme="minorHAnsi"/>
        </w:rPr>
        <w:t xml:space="preserve"> </w:t>
      </w:r>
      <w:r w:rsidR="00B4159F">
        <w:rPr>
          <w:rFonts w:cstheme="minorHAnsi"/>
        </w:rPr>
        <w:t xml:space="preserve">estudo de </w:t>
      </w:r>
      <w:r w:rsidR="00F75E92" w:rsidRPr="00EB3C5A">
        <w:rPr>
          <w:rFonts w:cstheme="minorHAnsi"/>
        </w:rPr>
        <w:t>DAM BREAK</w:t>
      </w:r>
      <w:r w:rsidR="00E51367">
        <w:rPr>
          <w:rFonts w:cstheme="minorHAnsi"/>
        </w:rPr>
        <w:t xml:space="preserve"> (imagem de satélite e temática)</w:t>
      </w:r>
      <w:r w:rsidR="00FD21A1" w:rsidRPr="00EB3C5A">
        <w:rPr>
          <w:rFonts w:cstheme="minorHAnsi"/>
        </w:rPr>
        <w:t>;</w:t>
      </w:r>
    </w:p>
    <w:p w14:paraId="450467C2" w14:textId="56A18E90" w:rsidR="00985544" w:rsidRPr="00516686" w:rsidRDefault="00985544" w:rsidP="00005F5B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516686">
        <w:rPr>
          <w:rFonts w:cstheme="minorHAnsi"/>
        </w:rPr>
        <w:t>Vértices e a poligonal formada pelas unidades amostrais do Inventário Florestal</w:t>
      </w:r>
      <w:r w:rsidR="00516686">
        <w:rPr>
          <w:rFonts w:cstheme="minorHAnsi"/>
        </w:rPr>
        <w:t xml:space="preserve"> (quando realizado inventário florestal com a delimitação de parcelas amostrais)</w:t>
      </w:r>
      <w:r w:rsidRPr="00516686">
        <w:rPr>
          <w:rFonts w:cstheme="minorHAnsi"/>
        </w:rPr>
        <w:t>;</w:t>
      </w:r>
    </w:p>
    <w:p w14:paraId="550D4508" w14:textId="56948655" w:rsidR="00985544" w:rsidRPr="00516686" w:rsidRDefault="00985544" w:rsidP="00005F5B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516686">
        <w:rPr>
          <w:rFonts w:cstheme="minorHAnsi"/>
        </w:rPr>
        <w:t>Caminhamento e/ou delimitação do fragmento onde foram coletados os dados</w:t>
      </w:r>
      <w:r w:rsidR="007B7538">
        <w:rPr>
          <w:rFonts w:cstheme="minorHAnsi"/>
        </w:rPr>
        <w:t xml:space="preserve"> para a realização do censo</w:t>
      </w:r>
      <w:r w:rsidR="00061231">
        <w:rPr>
          <w:rFonts w:cstheme="minorHAnsi"/>
        </w:rPr>
        <w:t xml:space="preserve"> (quando a modalidade for censo)</w:t>
      </w:r>
      <w:r w:rsidR="00B673DE" w:rsidRPr="00516686">
        <w:rPr>
          <w:rFonts w:cstheme="minorHAnsi"/>
        </w:rPr>
        <w:t>;</w:t>
      </w:r>
    </w:p>
    <w:p w14:paraId="791E2FA6" w14:textId="5C849FA1" w:rsidR="00985544" w:rsidRPr="00516686" w:rsidRDefault="00985544" w:rsidP="00005F5B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516686">
        <w:rPr>
          <w:rFonts w:cstheme="minorHAnsi"/>
        </w:rPr>
        <w:t>Delimitação das áreas estratificadas (para o caso do emprego de Inventário Florestal por Amostragem Estratificada) e, se for o caso, das áreas onde foram empregados distintos métodos de amostragem e inventariamento;</w:t>
      </w:r>
    </w:p>
    <w:p w14:paraId="7F055C2C" w14:textId="66ECC3C5" w:rsidR="00516686" w:rsidRDefault="00516686" w:rsidP="00005F5B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516686">
        <w:rPr>
          <w:rFonts w:cstheme="minorHAnsi"/>
        </w:rPr>
        <w:t>Árvores contabilizadas no Censo (quando a modalidade for censo);</w:t>
      </w:r>
    </w:p>
    <w:p w14:paraId="0EE70D25" w14:textId="7916A19D" w:rsidR="00516686" w:rsidRPr="00516686" w:rsidRDefault="00516686" w:rsidP="00005F5B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Espacialização das espécies </w:t>
      </w:r>
      <w:r w:rsidR="007B7538">
        <w:rPr>
          <w:rFonts w:cstheme="minorHAnsi"/>
        </w:rPr>
        <w:t xml:space="preserve">imunes de corte, corte restrito e </w:t>
      </w:r>
      <w:r>
        <w:rPr>
          <w:rFonts w:cstheme="minorHAnsi"/>
        </w:rPr>
        <w:t>ameaçadas de extinção (alocar o ponto com a loc</w:t>
      </w:r>
      <w:r w:rsidR="002A10ED">
        <w:rPr>
          <w:rFonts w:cstheme="minorHAnsi"/>
        </w:rPr>
        <w:t>alização de cada indivíduo).</w:t>
      </w:r>
    </w:p>
    <w:p w14:paraId="1616FB27" w14:textId="0BAE0D08" w:rsidR="00985544" w:rsidRPr="009D1DF1" w:rsidRDefault="00985544" w:rsidP="00985544">
      <w:pPr>
        <w:spacing w:after="0" w:line="240" w:lineRule="auto"/>
        <w:rPr>
          <w:rFonts w:cstheme="minorHAnsi"/>
        </w:rPr>
      </w:pPr>
      <w:r w:rsidRPr="009D1DF1">
        <w:rPr>
          <w:rFonts w:cstheme="minorHAnsi"/>
        </w:rPr>
        <w:t xml:space="preserve"> </w:t>
      </w:r>
    </w:p>
    <w:p w14:paraId="5E656E87" w14:textId="57F0074C" w:rsidR="00414A8C" w:rsidRDefault="00274CE6" w:rsidP="00274CE6">
      <w:pPr>
        <w:spacing w:after="0" w:line="240" w:lineRule="auto"/>
        <w:jc w:val="both"/>
        <w:rPr>
          <w:rFonts w:cstheme="minorHAnsi"/>
          <w:b/>
          <w:bCs/>
          <w:sz w:val="28"/>
        </w:rPr>
      </w:pPr>
      <w:r w:rsidRPr="00274CE6">
        <w:rPr>
          <w:rFonts w:cstheme="minorHAnsi"/>
          <w:b/>
          <w:bCs/>
          <w:sz w:val="28"/>
        </w:rPr>
        <w:t>4</w:t>
      </w:r>
      <w:r w:rsidR="00270D21" w:rsidRPr="00274CE6">
        <w:rPr>
          <w:rFonts w:cstheme="minorHAnsi"/>
          <w:b/>
          <w:bCs/>
          <w:sz w:val="28"/>
        </w:rPr>
        <w:t>.</w:t>
      </w:r>
      <w:r w:rsidR="00516686" w:rsidRPr="00274CE6">
        <w:rPr>
          <w:rFonts w:cstheme="minorHAnsi"/>
          <w:b/>
          <w:bCs/>
          <w:sz w:val="28"/>
        </w:rPr>
        <w:t>7</w:t>
      </w:r>
      <w:r w:rsidR="004C6480" w:rsidRPr="00274CE6">
        <w:rPr>
          <w:rFonts w:cstheme="minorHAnsi"/>
          <w:b/>
          <w:bCs/>
          <w:sz w:val="28"/>
        </w:rPr>
        <w:t>.</w:t>
      </w:r>
      <w:r w:rsidR="00414A8C" w:rsidRPr="00274CE6">
        <w:rPr>
          <w:rFonts w:cstheme="minorHAnsi"/>
          <w:b/>
          <w:bCs/>
          <w:sz w:val="28"/>
        </w:rPr>
        <w:t xml:space="preserve"> Espécies da </w:t>
      </w:r>
      <w:r w:rsidR="00CA3F53" w:rsidRPr="00152F6B">
        <w:rPr>
          <w:rFonts w:cstheme="minorHAnsi"/>
          <w:b/>
          <w:bCs/>
          <w:sz w:val="28"/>
        </w:rPr>
        <w:t>F</w:t>
      </w:r>
      <w:r w:rsidR="00414A8C" w:rsidRPr="00152F6B">
        <w:rPr>
          <w:rFonts w:cstheme="minorHAnsi"/>
          <w:b/>
          <w:bCs/>
          <w:sz w:val="28"/>
        </w:rPr>
        <w:t xml:space="preserve">lora </w:t>
      </w:r>
      <w:r w:rsidR="00166ABE" w:rsidRPr="00152F6B">
        <w:rPr>
          <w:rFonts w:cstheme="minorHAnsi"/>
          <w:b/>
          <w:bCs/>
          <w:sz w:val="28"/>
        </w:rPr>
        <w:t>p</w:t>
      </w:r>
      <w:r w:rsidR="00F8314D" w:rsidRPr="00152F6B">
        <w:rPr>
          <w:rFonts w:cstheme="minorHAnsi"/>
          <w:b/>
          <w:bCs/>
          <w:sz w:val="28"/>
        </w:rPr>
        <w:t>rotegidas por lei ou de interesse para conservaç</w:t>
      </w:r>
      <w:r w:rsidR="00414A8C" w:rsidRPr="00152F6B">
        <w:rPr>
          <w:rFonts w:cstheme="minorHAnsi"/>
          <w:b/>
          <w:bCs/>
          <w:sz w:val="28"/>
        </w:rPr>
        <w:t>ão</w:t>
      </w:r>
    </w:p>
    <w:p w14:paraId="2E54C83A" w14:textId="77777777" w:rsidR="00DB69C2" w:rsidRPr="00005F5B" w:rsidRDefault="00DB69C2" w:rsidP="00274CE6">
      <w:pPr>
        <w:spacing w:after="0" w:line="240" w:lineRule="auto"/>
        <w:jc w:val="both"/>
        <w:rPr>
          <w:rFonts w:cstheme="minorHAnsi"/>
          <w:b/>
          <w:bCs/>
        </w:rPr>
      </w:pPr>
    </w:p>
    <w:p w14:paraId="438F7D1D" w14:textId="09A309E1" w:rsidR="00ED5D25" w:rsidRDefault="00ED5D25" w:rsidP="002F43B7">
      <w:pPr>
        <w:spacing w:after="0" w:line="240" w:lineRule="auto"/>
        <w:jc w:val="both"/>
        <w:rPr>
          <w:rFonts w:cstheme="minorHAnsi"/>
        </w:rPr>
      </w:pPr>
      <w:r w:rsidRPr="00152F6B">
        <w:rPr>
          <w:rFonts w:cstheme="minorHAnsi"/>
        </w:rPr>
        <w:t>Distinguir</w:t>
      </w:r>
      <w:r w:rsidR="005F55B9" w:rsidRPr="00152F6B">
        <w:rPr>
          <w:rFonts w:cstheme="minorHAnsi"/>
        </w:rPr>
        <w:t>, quantificar</w:t>
      </w:r>
      <w:r w:rsidRPr="00152F6B">
        <w:rPr>
          <w:rFonts w:cstheme="minorHAnsi"/>
        </w:rPr>
        <w:t xml:space="preserve"> e a</w:t>
      </w:r>
      <w:r w:rsidR="00F8314D" w:rsidRPr="00152F6B">
        <w:rPr>
          <w:rFonts w:cstheme="minorHAnsi"/>
        </w:rPr>
        <w:t xml:space="preserve">presentar a listagem das espécies da flora, de </w:t>
      </w:r>
      <w:r w:rsidRPr="00152F6B">
        <w:rPr>
          <w:rFonts w:cstheme="minorHAnsi"/>
        </w:rPr>
        <w:t>quaisquer grupos ecológicos</w:t>
      </w:r>
      <w:r w:rsidR="00C71C2E" w:rsidRPr="00152F6B">
        <w:rPr>
          <w:rFonts w:cstheme="minorHAnsi"/>
        </w:rPr>
        <w:t>, dentre aquelas identificadas nos levantamentos/inventários da flora e Levantamento Fitossociológico/Florístico:</w:t>
      </w:r>
    </w:p>
    <w:p w14:paraId="4EBEC139" w14:textId="77777777" w:rsidR="00DB69C2" w:rsidRPr="00152F6B" w:rsidRDefault="00DB69C2" w:rsidP="002F43B7">
      <w:pPr>
        <w:spacing w:after="0" w:line="240" w:lineRule="auto"/>
        <w:jc w:val="both"/>
        <w:rPr>
          <w:rFonts w:cstheme="minorHAnsi"/>
        </w:rPr>
      </w:pPr>
    </w:p>
    <w:p w14:paraId="5889A3E1" w14:textId="5145CEB6" w:rsidR="00ED5D25" w:rsidRPr="00152F6B" w:rsidRDefault="00F8314D" w:rsidP="00005F5B">
      <w:pPr>
        <w:pStyle w:val="PargrafodaLista"/>
        <w:numPr>
          <w:ilvl w:val="0"/>
          <w:numId w:val="16"/>
        </w:numPr>
        <w:spacing w:after="0" w:line="240" w:lineRule="auto"/>
        <w:jc w:val="both"/>
      </w:pPr>
      <w:r w:rsidRPr="00152F6B">
        <w:t xml:space="preserve">espécies de interesse para a conservação </w:t>
      </w:r>
    </w:p>
    <w:p w14:paraId="412AD41D" w14:textId="6154F3A2" w:rsidR="00ED5D25" w:rsidRDefault="00AE5D3F" w:rsidP="00005F5B">
      <w:pPr>
        <w:pStyle w:val="PargrafodaLista"/>
        <w:numPr>
          <w:ilvl w:val="0"/>
          <w:numId w:val="16"/>
        </w:numPr>
        <w:spacing w:after="0" w:line="240" w:lineRule="auto"/>
        <w:jc w:val="both"/>
      </w:pPr>
      <w:r>
        <w:t xml:space="preserve">espécies </w:t>
      </w:r>
      <w:r w:rsidR="00F8314D" w:rsidRPr="00152F6B">
        <w:t>ameaçadas de extinção</w:t>
      </w:r>
    </w:p>
    <w:p w14:paraId="0DDEB57A" w14:textId="13137AE0" w:rsidR="00ED5D25" w:rsidRDefault="00AE5D3F" w:rsidP="00005F5B">
      <w:pPr>
        <w:pStyle w:val="PargrafodaLista"/>
        <w:numPr>
          <w:ilvl w:val="0"/>
          <w:numId w:val="16"/>
        </w:numPr>
        <w:spacing w:after="0" w:line="240" w:lineRule="auto"/>
        <w:jc w:val="both"/>
      </w:pPr>
      <w:r>
        <w:t xml:space="preserve">espécies </w:t>
      </w:r>
      <w:r w:rsidR="00F8314D">
        <w:t xml:space="preserve">raras </w:t>
      </w:r>
    </w:p>
    <w:p w14:paraId="0FFE2B8B" w14:textId="3C1787DB" w:rsidR="00ED5D25" w:rsidRDefault="00AE5D3F" w:rsidP="00005F5B">
      <w:pPr>
        <w:pStyle w:val="PargrafodaLista"/>
        <w:numPr>
          <w:ilvl w:val="0"/>
          <w:numId w:val="16"/>
        </w:numPr>
        <w:spacing w:after="0" w:line="240" w:lineRule="auto"/>
        <w:jc w:val="both"/>
      </w:pPr>
      <w:r>
        <w:t xml:space="preserve">espécies </w:t>
      </w:r>
      <w:r w:rsidR="00F8314D">
        <w:t xml:space="preserve">endêmicas </w:t>
      </w:r>
    </w:p>
    <w:p w14:paraId="2228DFA5" w14:textId="6DC3BE0A" w:rsidR="00ED5D25" w:rsidRDefault="00AE5D3F" w:rsidP="00005F5B">
      <w:pPr>
        <w:pStyle w:val="PargrafodaLista"/>
        <w:numPr>
          <w:ilvl w:val="0"/>
          <w:numId w:val="16"/>
        </w:numPr>
        <w:spacing w:after="0" w:line="240" w:lineRule="auto"/>
        <w:jc w:val="both"/>
      </w:pPr>
      <w:r>
        <w:t xml:space="preserve">espécies </w:t>
      </w:r>
      <w:r w:rsidR="00F8314D">
        <w:t xml:space="preserve">protegidas por normas específicas </w:t>
      </w:r>
      <w:r w:rsidR="00ED5D25">
        <w:t>e/</w:t>
      </w:r>
      <w:r w:rsidR="00F8314D">
        <w:t xml:space="preserve">ou </w:t>
      </w:r>
    </w:p>
    <w:p w14:paraId="3702B868" w14:textId="095E6B8A" w:rsidR="002F43B7" w:rsidRPr="00DB69C2" w:rsidRDefault="00AE5D3F" w:rsidP="00005F5B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>
        <w:t xml:space="preserve">espécies </w:t>
      </w:r>
      <w:r w:rsidR="00F8314D">
        <w:t>de relevância econômica ou ecológica</w:t>
      </w:r>
    </w:p>
    <w:p w14:paraId="55100B59" w14:textId="77777777" w:rsidR="004C6480" w:rsidRPr="002F43B7" w:rsidRDefault="004C6480" w:rsidP="00563C5B">
      <w:pPr>
        <w:spacing w:after="0" w:line="240" w:lineRule="auto"/>
        <w:rPr>
          <w:rFonts w:cstheme="minorHAnsi"/>
        </w:rPr>
      </w:pPr>
    </w:p>
    <w:p w14:paraId="79388C65" w14:textId="7BB68F72" w:rsidR="00512842" w:rsidRPr="00274CE6" w:rsidRDefault="00274CE6" w:rsidP="00512842">
      <w:pPr>
        <w:spacing w:after="0" w:line="240" w:lineRule="auto"/>
        <w:rPr>
          <w:rFonts w:cstheme="minorHAnsi"/>
          <w:b/>
          <w:sz w:val="28"/>
        </w:rPr>
      </w:pPr>
      <w:r w:rsidRPr="00274CE6">
        <w:rPr>
          <w:rFonts w:cstheme="minorHAnsi"/>
          <w:b/>
          <w:sz w:val="28"/>
        </w:rPr>
        <w:t>4</w:t>
      </w:r>
      <w:r w:rsidR="00512842" w:rsidRPr="00274CE6">
        <w:rPr>
          <w:rFonts w:cstheme="minorHAnsi"/>
          <w:b/>
          <w:sz w:val="28"/>
        </w:rPr>
        <w:t>.</w:t>
      </w:r>
      <w:r w:rsidR="00516686" w:rsidRPr="00274CE6">
        <w:rPr>
          <w:rFonts w:cstheme="minorHAnsi"/>
          <w:b/>
          <w:sz w:val="28"/>
        </w:rPr>
        <w:t>8</w:t>
      </w:r>
      <w:r w:rsidR="00512842" w:rsidRPr="00274CE6">
        <w:rPr>
          <w:rFonts w:cstheme="minorHAnsi"/>
          <w:b/>
          <w:sz w:val="28"/>
        </w:rPr>
        <w:t xml:space="preserve">. Referências </w:t>
      </w:r>
      <w:r w:rsidR="00CA3F53" w:rsidRPr="00274CE6">
        <w:rPr>
          <w:rFonts w:cstheme="minorHAnsi"/>
          <w:b/>
          <w:sz w:val="28"/>
        </w:rPr>
        <w:t>C</w:t>
      </w:r>
      <w:r w:rsidR="00512842" w:rsidRPr="00274CE6">
        <w:rPr>
          <w:rFonts w:cstheme="minorHAnsi"/>
          <w:b/>
          <w:sz w:val="28"/>
        </w:rPr>
        <w:t>itadas (quando houver)</w:t>
      </w:r>
    </w:p>
    <w:p w14:paraId="317E7B59" w14:textId="77777777" w:rsidR="007600AA" w:rsidRDefault="007600AA" w:rsidP="00512842">
      <w:pPr>
        <w:spacing w:after="0" w:line="240" w:lineRule="auto"/>
        <w:rPr>
          <w:rFonts w:cstheme="minorHAnsi"/>
          <w:b/>
          <w:sz w:val="24"/>
        </w:rPr>
      </w:pPr>
    </w:p>
    <w:p w14:paraId="200416A1" w14:textId="77777777" w:rsidR="00727BBB" w:rsidRPr="00E6351C" w:rsidRDefault="00727BBB" w:rsidP="00727B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E6351C">
        <w:rPr>
          <w:rFonts w:cstheme="minorHAnsi"/>
        </w:rPr>
        <w:t>CETEC. Desenvolvimento de equações volumétricas aplicáveis ao manejo sustentado de florestas nativas do estado de Minas Gerais e outras regiões do país. Belo Horizonte: 1995.</w:t>
      </w:r>
    </w:p>
    <w:p w14:paraId="13ED565C" w14:textId="585CF764" w:rsidR="00D07C07" w:rsidRDefault="00727BBB" w:rsidP="003A0F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E6351C">
        <w:rPr>
          <w:rFonts w:cstheme="minorHAnsi"/>
        </w:rPr>
        <w:t>SCOLFORO J. R. S. et al. Inventário Florestal de Minas Gerais: Equações de Volume, Peso de Matéria Seca e Carbono para Diferentes</w:t>
      </w:r>
      <w:r>
        <w:rPr>
          <w:rFonts w:cstheme="minorHAnsi"/>
        </w:rPr>
        <w:t xml:space="preserve"> Fisionomias da Flora Nativa / </w:t>
      </w:r>
      <w:r w:rsidRPr="00E6351C">
        <w:rPr>
          <w:rFonts w:cstheme="minorHAnsi"/>
        </w:rPr>
        <w:t>Lavras: Editora UFLA, 2008. 216 p.</w:t>
      </w:r>
    </w:p>
    <w:p w14:paraId="018B9571" w14:textId="3E181ED3" w:rsidR="003A0FF1" w:rsidRDefault="003A0FF1" w:rsidP="003A0FF1">
      <w:pPr>
        <w:spacing w:after="0" w:line="240" w:lineRule="auto"/>
        <w:jc w:val="both"/>
        <w:rPr>
          <w:rFonts w:cstheme="minorHAnsi"/>
          <w:b/>
          <w:bCs/>
        </w:rPr>
      </w:pPr>
    </w:p>
    <w:p w14:paraId="3E63476A" w14:textId="27390B80" w:rsidR="004A4C1F" w:rsidRPr="004A4C1F" w:rsidRDefault="004A4C1F" w:rsidP="003A0FF1">
      <w:pPr>
        <w:spacing w:after="0" w:line="240" w:lineRule="auto"/>
        <w:jc w:val="both"/>
        <w:rPr>
          <w:rFonts w:cstheme="minorHAnsi"/>
          <w:b/>
          <w:sz w:val="28"/>
        </w:rPr>
      </w:pPr>
      <w:r w:rsidRPr="004A4C1F">
        <w:rPr>
          <w:rFonts w:cstheme="minorHAnsi"/>
          <w:b/>
          <w:sz w:val="28"/>
        </w:rPr>
        <w:t>OBSERVAÇ</w:t>
      </w:r>
      <w:r>
        <w:rPr>
          <w:rFonts w:cstheme="minorHAnsi"/>
          <w:b/>
          <w:sz w:val="28"/>
        </w:rPr>
        <w:t>ÃO</w:t>
      </w:r>
      <w:r w:rsidRPr="004A4C1F">
        <w:rPr>
          <w:rFonts w:cstheme="minorHAnsi"/>
          <w:b/>
          <w:sz w:val="28"/>
        </w:rPr>
        <w:t xml:space="preserve"> QUANTO A</w:t>
      </w:r>
      <w:r>
        <w:rPr>
          <w:rFonts w:cstheme="minorHAnsi"/>
          <w:b/>
          <w:sz w:val="28"/>
        </w:rPr>
        <w:t>(S)</w:t>
      </w:r>
      <w:r w:rsidRPr="004A4C1F">
        <w:rPr>
          <w:rFonts w:cstheme="minorHAnsi"/>
          <w:b/>
          <w:sz w:val="28"/>
        </w:rPr>
        <w:t xml:space="preserve"> METODOLOGIA</w:t>
      </w:r>
      <w:r>
        <w:rPr>
          <w:rFonts w:cstheme="minorHAnsi"/>
          <w:b/>
          <w:sz w:val="28"/>
        </w:rPr>
        <w:t>(S)</w:t>
      </w:r>
      <w:r w:rsidRPr="004A4C1F">
        <w:rPr>
          <w:rFonts w:cstheme="minorHAnsi"/>
          <w:b/>
          <w:sz w:val="28"/>
        </w:rPr>
        <w:t xml:space="preserve"> UT</w:t>
      </w:r>
      <w:r>
        <w:rPr>
          <w:rFonts w:cstheme="minorHAnsi"/>
          <w:b/>
          <w:sz w:val="28"/>
        </w:rPr>
        <w:t>ILIZADA(S)</w:t>
      </w:r>
      <w:r w:rsidRPr="004A4C1F">
        <w:rPr>
          <w:rFonts w:cstheme="minorHAnsi"/>
          <w:b/>
          <w:sz w:val="28"/>
        </w:rPr>
        <w:t xml:space="preserve"> PARA O LEVANT</w:t>
      </w:r>
      <w:r>
        <w:rPr>
          <w:rFonts w:cstheme="minorHAnsi"/>
          <w:b/>
          <w:sz w:val="28"/>
        </w:rPr>
        <w:t>AM</w:t>
      </w:r>
      <w:r w:rsidRPr="004A4C1F">
        <w:rPr>
          <w:rFonts w:cstheme="minorHAnsi"/>
          <w:b/>
          <w:sz w:val="28"/>
        </w:rPr>
        <w:t>ENTO DE FLORA</w:t>
      </w:r>
    </w:p>
    <w:p w14:paraId="6B40698D" w14:textId="081845A6" w:rsidR="004A4C1F" w:rsidRDefault="004A4C1F" w:rsidP="003A0FF1">
      <w:pPr>
        <w:spacing w:after="0" w:line="240" w:lineRule="auto"/>
        <w:jc w:val="both"/>
        <w:rPr>
          <w:rFonts w:cstheme="minorHAnsi"/>
          <w:b/>
          <w:bCs/>
        </w:rPr>
      </w:pPr>
    </w:p>
    <w:p w14:paraId="3ADA5A63" w14:textId="73A090FC" w:rsidR="004A4C1F" w:rsidRPr="00D51912" w:rsidRDefault="004A4C1F" w:rsidP="004A4C1F">
      <w:pPr>
        <w:jc w:val="both"/>
      </w:pPr>
      <w:r>
        <w:t xml:space="preserve">É facultada a entrega de levantamento de flora que se utilize de metodologia alternativa ao recomendado neste TR, em razão de evolução tecnológica e metodológica, desde que a </w:t>
      </w:r>
      <w:r>
        <w:lastRenderedPageBreak/>
        <w:t xml:space="preserve">metodologia utilizada esteja descrita e referendada na literatura científica e entregue resultados similares aos que seriam produzidos pela metodologia aqui descrita. </w:t>
      </w:r>
    </w:p>
    <w:p w14:paraId="2634957F" w14:textId="77777777" w:rsidR="004A4C1F" w:rsidRDefault="004A4C1F" w:rsidP="003A0FF1">
      <w:pPr>
        <w:spacing w:after="0" w:line="240" w:lineRule="auto"/>
        <w:jc w:val="both"/>
        <w:rPr>
          <w:rFonts w:cstheme="minorHAnsi"/>
          <w:b/>
          <w:bCs/>
        </w:rPr>
      </w:pPr>
    </w:p>
    <w:sectPr w:rsidR="004A4C1F" w:rsidSect="003A0FF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BB0"/>
    <w:multiLevelType w:val="hybridMultilevel"/>
    <w:tmpl w:val="ABDCB7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5418"/>
    <w:multiLevelType w:val="multilevel"/>
    <w:tmpl w:val="2E98C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A4719F"/>
    <w:multiLevelType w:val="multilevel"/>
    <w:tmpl w:val="57389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1E5ECF"/>
    <w:multiLevelType w:val="hybridMultilevel"/>
    <w:tmpl w:val="CC66F798"/>
    <w:lvl w:ilvl="0" w:tplc="0FE896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F00DF"/>
    <w:multiLevelType w:val="hybridMultilevel"/>
    <w:tmpl w:val="254AD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6A23"/>
    <w:multiLevelType w:val="hybridMultilevel"/>
    <w:tmpl w:val="276E1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B52C8"/>
    <w:multiLevelType w:val="hybridMultilevel"/>
    <w:tmpl w:val="2BEA3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511"/>
    <w:multiLevelType w:val="multilevel"/>
    <w:tmpl w:val="77CE9A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C21369"/>
    <w:multiLevelType w:val="hybridMultilevel"/>
    <w:tmpl w:val="8EF48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4648"/>
    <w:multiLevelType w:val="hybridMultilevel"/>
    <w:tmpl w:val="07C0972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0B7420A"/>
    <w:multiLevelType w:val="hybridMultilevel"/>
    <w:tmpl w:val="7AE41C4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19C19A5"/>
    <w:multiLevelType w:val="multilevel"/>
    <w:tmpl w:val="2E98C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E92A04"/>
    <w:multiLevelType w:val="hybridMultilevel"/>
    <w:tmpl w:val="2D823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27684"/>
    <w:multiLevelType w:val="hybridMultilevel"/>
    <w:tmpl w:val="FBA0D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B5EDC"/>
    <w:multiLevelType w:val="hybridMultilevel"/>
    <w:tmpl w:val="F2985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13871"/>
    <w:multiLevelType w:val="multilevel"/>
    <w:tmpl w:val="EC58B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4374441">
    <w:abstractNumId w:val="2"/>
  </w:num>
  <w:num w:numId="2" w16cid:durableId="1117525665">
    <w:abstractNumId w:val="15"/>
  </w:num>
  <w:num w:numId="3" w16cid:durableId="1681079655">
    <w:abstractNumId w:val="11"/>
  </w:num>
  <w:num w:numId="4" w16cid:durableId="1774668875">
    <w:abstractNumId w:val="1"/>
  </w:num>
  <w:num w:numId="5" w16cid:durableId="293489773">
    <w:abstractNumId w:val="12"/>
  </w:num>
  <w:num w:numId="6" w16cid:durableId="541525503">
    <w:abstractNumId w:val="14"/>
  </w:num>
  <w:num w:numId="7" w16cid:durableId="752241340">
    <w:abstractNumId w:val="5"/>
  </w:num>
  <w:num w:numId="8" w16cid:durableId="712508999">
    <w:abstractNumId w:val="0"/>
  </w:num>
  <w:num w:numId="9" w16cid:durableId="376128084">
    <w:abstractNumId w:val="7"/>
  </w:num>
  <w:num w:numId="10" w16cid:durableId="1085343211">
    <w:abstractNumId w:val="4"/>
  </w:num>
  <w:num w:numId="11" w16cid:durableId="1463881432">
    <w:abstractNumId w:val="3"/>
  </w:num>
  <w:num w:numId="12" w16cid:durableId="1110659538">
    <w:abstractNumId w:val="10"/>
  </w:num>
  <w:num w:numId="13" w16cid:durableId="2088988662">
    <w:abstractNumId w:val="9"/>
  </w:num>
  <w:num w:numId="14" w16cid:durableId="1153371692">
    <w:abstractNumId w:val="13"/>
  </w:num>
  <w:num w:numId="15" w16cid:durableId="1008219349">
    <w:abstractNumId w:val="8"/>
  </w:num>
  <w:num w:numId="16" w16cid:durableId="995916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C5B"/>
    <w:rsid w:val="00003130"/>
    <w:rsid w:val="00005F5B"/>
    <w:rsid w:val="00010A49"/>
    <w:rsid w:val="00013B47"/>
    <w:rsid w:val="00013E30"/>
    <w:rsid w:val="00014DCF"/>
    <w:rsid w:val="00015EE2"/>
    <w:rsid w:val="00024C2A"/>
    <w:rsid w:val="0003025E"/>
    <w:rsid w:val="00030526"/>
    <w:rsid w:val="00033FF9"/>
    <w:rsid w:val="00036D1D"/>
    <w:rsid w:val="000411CC"/>
    <w:rsid w:val="0004146C"/>
    <w:rsid w:val="00041C9B"/>
    <w:rsid w:val="00042A67"/>
    <w:rsid w:val="00043798"/>
    <w:rsid w:val="00045684"/>
    <w:rsid w:val="00045861"/>
    <w:rsid w:val="00053300"/>
    <w:rsid w:val="00061231"/>
    <w:rsid w:val="00072C76"/>
    <w:rsid w:val="00072D57"/>
    <w:rsid w:val="0007768E"/>
    <w:rsid w:val="0008205E"/>
    <w:rsid w:val="000837B4"/>
    <w:rsid w:val="00090859"/>
    <w:rsid w:val="00091AF9"/>
    <w:rsid w:val="00093BC2"/>
    <w:rsid w:val="00095E0E"/>
    <w:rsid w:val="000A3D9A"/>
    <w:rsid w:val="000A54CA"/>
    <w:rsid w:val="000A683B"/>
    <w:rsid w:val="000B26EE"/>
    <w:rsid w:val="000D101F"/>
    <w:rsid w:val="000D4A80"/>
    <w:rsid w:val="000D6215"/>
    <w:rsid w:val="000D6C9E"/>
    <w:rsid w:val="000D7768"/>
    <w:rsid w:val="000F1A22"/>
    <w:rsid w:val="00116C9F"/>
    <w:rsid w:val="00120B5C"/>
    <w:rsid w:val="00125A7F"/>
    <w:rsid w:val="00130BD9"/>
    <w:rsid w:val="00152F6B"/>
    <w:rsid w:val="00165250"/>
    <w:rsid w:val="00165578"/>
    <w:rsid w:val="00166ABE"/>
    <w:rsid w:val="001711B5"/>
    <w:rsid w:val="00171EB1"/>
    <w:rsid w:val="00173051"/>
    <w:rsid w:val="00173AFD"/>
    <w:rsid w:val="0017750D"/>
    <w:rsid w:val="00182531"/>
    <w:rsid w:val="00183B60"/>
    <w:rsid w:val="00183E05"/>
    <w:rsid w:val="00183FA9"/>
    <w:rsid w:val="00185CC4"/>
    <w:rsid w:val="00190E7D"/>
    <w:rsid w:val="001947E2"/>
    <w:rsid w:val="001A3FA7"/>
    <w:rsid w:val="001A5552"/>
    <w:rsid w:val="001B32A7"/>
    <w:rsid w:val="001C0E1A"/>
    <w:rsid w:val="001D181D"/>
    <w:rsid w:val="001D4A0B"/>
    <w:rsid w:val="001D7B7B"/>
    <w:rsid w:val="001E3D76"/>
    <w:rsid w:val="001F15DD"/>
    <w:rsid w:val="001F5749"/>
    <w:rsid w:val="00200B23"/>
    <w:rsid w:val="00213F0A"/>
    <w:rsid w:val="00223F1F"/>
    <w:rsid w:val="00231AF4"/>
    <w:rsid w:val="00236E3D"/>
    <w:rsid w:val="00250949"/>
    <w:rsid w:val="00253C58"/>
    <w:rsid w:val="00256E0F"/>
    <w:rsid w:val="002618B7"/>
    <w:rsid w:val="00267277"/>
    <w:rsid w:val="00270D21"/>
    <w:rsid w:val="00272AB0"/>
    <w:rsid w:val="00274CE6"/>
    <w:rsid w:val="00292EA8"/>
    <w:rsid w:val="00295C2E"/>
    <w:rsid w:val="002A10ED"/>
    <w:rsid w:val="002A763A"/>
    <w:rsid w:val="002B18FF"/>
    <w:rsid w:val="002B6BCA"/>
    <w:rsid w:val="002C0998"/>
    <w:rsid w:val="002C1E68"/>
    <w:rsid w:val="002C7110"/>
    <w:rsid w:val="002C7B95"/>
    <w:rsid w:val="002E2F1D"/>
    <w:rsid w:val="002E4664"/>
    <w:rsid w:val="002E674C"/>
    <w:rsid w:val="002F1020"/>
    <w:rsid w:val="002F43B7"/>
    <w:rsid w:val="002F53D8"/>
    <w:rsid w:val="002F6905"/>
    <w:rsid w:val="002F7BA4"/>
    <w:rsid w:val="00303BB0"/>
    <w:rsid w:val="003157CF"/>
    <w:rsid w:val="00316A65"/>
    <w:rsid w:val="003203F3"/>
    <w:rsid w:val="00323C33"/>
    <w:rsid w:val="00323DBE"/>
    <w:rsid w:val="003428B2"/>
    <w:rsid w:val="00343FE4"/>
    <w:rsid w:val="003511C2"/>
    <w:rsid w:val="00353065"/>
    <w:rsid w:val="003541F1"/>
    <w:rsid w:val="003616CD"/>
    <w:rsid w:val="003833A2"/>
    <w:rsid w:val="003847C5"/>
    <w:rsid w:val="003859C3"/>
    <w:rsid w:val="00386CDC"/>
    <w:rsid w:val="00393324"/>
    <w:rsid w:val="003A0FF1"/>
    <w:rsid w:val="003A3657"/>
    <w:rsid w:val="003A5C31"/>
    <w:rsid w:val="003A76B0"/>
    <w:rsid w:val="003C75A6"/>
    <w:rsid w:val="003D3F4C"/>
    <w:rsid w:val="003F3909"/>
    <w:rsid w:val="003F5017"/>
    <w:rsid w:val="004000FD"/>
    <w:rsid w:val="00400405"/>
    <w:rsid w:val="0040053B"/>
    <w:rsid w:val="00405BA1"/>
    <w:rsid w:val="00411CAF"/>
    <w:rsid w:val="00414A8C"/>
    <w:rsid w:val="004164AA"/>
    <w:rsid w:val="004257BD"/>
    <w:rsid w:val="00427E45"/>
    <w:rsid w:val="0043323B"/>
    <w:rsid w:val="00452C83"/>
    <w:rsid w:val="004534EB"/>
    <w:rsid w:val="00456A7C"/>
    <w:rsid w:val="00463BA0"/>
    <w:rsid w:val="00477785"/>
    <w:rsid w:val="00483633"/>
    <w:rsid w:val="0048404B"/>
    <w:rsid w:val="004855F5"/>
    <w:rsid w:val="00487FD3"/>
    <w:rsid w:val="004A24DB"/>
    <w:rsid w:val="004A4C1F"/>
    <w:rsid w:val="004B3531"/>
    <w:rsid w:val="004B5065"/>
    <w:rsid w:val="004B6D70"/>
    <w:rsid w:val="004C1EC0"/>
    <w:rsid w:val="004C2BEC"/>
    <w:rsid w:val="004C60AA"/>
    <w:rsid w:val="004C6480"/>
    <w:rsid w:val="004E2796"/>
    <w:rsid w:val="004E487E"/>
    <w:rsid w:val="004E4BDF"/>
    <w:rsid w:val="004E5405"/>
    <w:rsid w:val="004E5FFB"/>
    <w:rsid w:val="004E61B8"/>
    <w:rsid w:val="004F6288"/>
    <w:rsid w:val="00512160"/>
    <w:rsid w:val="00512842"/>
    <w:rsid w:val="00512B92"/>
    <w:rsid w:val="00512CE6"/>
    <w:rsid w:val="00515463"/>
    <w:rsid w:val="00516686"/>
    <w:rsid w:val="005231A3"/>
    <w:rsid w:val="00530227"/>
    <w:rsid w:val="00530264"/>
    <w:rsid w:val="00532B30"/>
    <w:rsid w:val="00553BBE"/>
    <w:rsid w:val="00554CCF"/>
    <w:rsid w:val="005617D3"/>
    <w:rsid w:val="00563C5B"/>
    <w:rsid w:val="00564F42"/>
    <w:rsid w:val="00565500"/>
    <w:rsid w:val="00566E6E"/>
    <w:rsid w:val="005738D9"/>
    <w:rsid w:val="00580904"/>
    <w:rsid w:val="00582B91"/>
    <w:rsid w:val="00583B26"/>
    <w:rsid w:val="0059484F"/>
    <w:rsid w:val="0059680F"/>
    <w:rsid w:val="005A3F46"/>
    <w:rsid w:val="005A426D"/>
    <w:rsid w:val="005C20F8"/>
    <w:rsid w:val="005C34A9"/>
    <w:rsid w:val="005C38A8"/>
    <w:rsid w:val="005D4CCB"/>
    <w:rsid w:val="005D54EB"/>
    <w:rsid w:val="005E097A"/>
    <w:rsid w:val="005E437D"/>
    <w:rsid w:val="005F3C91"/>
    <w:rsid w:val="005F55B9"/>
    <w:rsid w:val="005F63F8"/>
    <w:rsid w:val="005F7C34"/>
    <w:rsid w:val="00606148"/>
    <w:rsid w:val="006072DA"/>
    <w:rsid w:val="00607732"/>
    <w:rsid w:val="00615AC6"/>
    <w:rsid w:val="00623CBD"/>
    <w:rsid w:val="00624C68"/>
    <w:rsid w:val="00630B0D"/>
    <w:rsid w:val="00645C3F"/>
    <w:rsid w:val="00646E22"/>
    <w:rsid w:val="006504D9"/>
    <w:rsid w:val="006541F1"/>
    <w:rsid w:val="00657BA7"/>
    <w:rsid w:val="00676140"/>
    <w:rsid w:val="00676980"/>
    <w:rsid w:val="0068342A"/>
    <w:rsid w:val="0068724E"/>
    <w:rsid w:val="00687AB4"/>
    <w:rsid w:val="006936E0"/>
    <w:rsid w:val="00693980"/>
    <w:rsid w:val="00694D11"/>
    <w:rsid w:val="006959DE"/>
    <w:rsid w:val="006961C7"/>
    <w:rsid w:val="006A087F"/>
    <w:rsid w:val="006A142E"/>
    <w:rsid w:val="006C026B"/>
    <w:rsid w:val="006C0C85"/>
    <w:rsid w:val="006C28BC"/>
    <w:rsid w:val="006C3592"/>
    <w:rsid w:val="006C543F"/>
    <w:rsid w:val="006C781E"/>
    <w:rsid w:val="006C7C49"/>
    <w:rsid w:val="006D5099"/>
    <w:rsid w:val="006D58B6"/>
    <w:rsid w:val="006D6251"/>
    <w:rsid w:val="006E4043"/>
    <w:rsid w:val="006E7242"/>
    <w:rsid w:val="006F6276"/>
    <w:rsid w:val="006F6431"/>
    <w:rsid w:val="006F7A46"/>
    <w:rsid w:val="00703EBC"/>
    <w:rsid w:val="00712985"/>
    <w:rsid w:val="007166D5"/>
    <w:rsid w:val="00721C4E"/>
    <w:rsid w:val="00725C29"/>
    <w:rsid w:val="00727BBB"/>
    <w:rsid w:val="00733B00"/>
    <w:rsid w:val="00740777"/>
    <w:rsid w:val="00742DE1"/>
    <w:rsid w:val="0075155E"/>
    <w:rsid w:val="00754AC1"/>
    <w:rsid w:val="0075546C"/>
    <w:rsid w:val="00755B88"/>
    <w:rsid w:val="007600AA"/>
    <w:rsid w:val="00767C54"/>
    <w:rsid w:val="007729CF"/>
    <w:rsid w:val="00781F74"/>
    <w:rsid w:val="00787836"/>
    <w:rsid w:val="00794913"/>
    <w:rsid w:val="00795B20"/>
    <w:rsid w:val="00796DDA"/>
    <w:rsid w:val="007A459E"/>
    <w:rsid w:val="007A4F6E"/>
    <w:rsid w:val="007A5461"/>
    <w:rsid w:val="007A6A63"/>
    <w:rsid w:val="007B073B"/>
    <w:rsid w:val="007B0FD4"/>
    <w:rsid w:val="007B7538"/>
    <w:rsid w:val="007B7BC6"/>
    <w:rsid w:val="007C1B08"/>
    <w:rsid w:val="007C2A2F"/>
    <w:rsid w:val="007C5BB0"/>
    <w:rsid w:val="007C6CCC"/>
    <w:rsid w:val="007C70AA"/>
    <w:rsid w:val="007C7E6D"/>
    <w:rsid w:val="007D45AB"/>
    <w:rsid w:val="007E64B8"/>
    <w:rsid w:val="007F0A3D"/>
    <w:rsid w:val="007F3C81"/>
    <w:rsid w:val="007F692C"/>
    <w:rsid w:val="007F717D"/>
    <w:rsid w:val="00803C99"/>
    <w:rsid w:val="00815D23"/>
    <w:rsid w:val="00817AFF"/>
    <w:rsid w:val="00820F01"/>
    <w:rsid w:val="00826214"/>
    <w:rsid w:val="0082646B"/>
    <w:rsid w:val="00845185"/>
    <w:rsid w:val="008465E9"/>
    <w:rsid w:val="00856141"/>
    <w:rsid w:val="00857721"/>
    <w:rsid w:val="0086314C"/>
    <w:rsid w:val="00870173"/>
    <w:rsid w:val="00875ADC"/>
    <w:rsid w:val="008772A3"/>
    <w:rsid w:val="00880C3F"/>
    <w:rsid w:val="0088120B"/>
    <w:rsid w:val="00886026"/>
    <w:rsid w:val="00894B49"/>
    <w:rsid w:val="00896487"/>
    <w:rsid w:val="00896C25"/>
    <w:rsid w:val="008B3BE4"/>
    <w:rsid w:val="008B5D10"/>
    <w:rsid w:val="008C131D"/>
    <w:rsid w:val="008C4189"/>
    <w:rsid w:val="008C4776"/>
    <w:rsid w:val="008D2381"/>
    <w:rsid w:val="008D2BCB"/>
    <w:rsid w:val="008D6C6E"/>
    <w:rsid w:val="008E01F2"/>
    <w:rsid w:val="008E0CDB"/>
    <w:rsid w:val="008E3E13"/>
    <w:rsid w:val="008E4EBB"/>
    <w:rsid w:val="008F2B14"/>
    <w:rsid w:val="008F379B"/>
    <w:rsid w:val="008F4668"/>
    <w:rsid w:val="009002D4"/>
    <w:rsid w:val="009115E2"/>
    <w:rsid w:val="0091507A"/>
    <w:rsid w:val="009220DA"/>
    <w:rsid w:val="00923352"/>
    <w:rsid w:val="00925ADC"/>
    <w:rsid w:val="00926D31"/>
    <w:rsid w:val="00927712"/>
    <w:rsid w:val="00933C75"/>
    <w:rsid w:val="00940D23"/>
    <w:rsid w:val="00944AB0"/>
    <w:rsid w:val="0094596C"/>
    <w:rsid w:val="00954ECE"/>
    <w:rsid w:val="009561AB"/>
    <w:rsid w:val="00962847"/>
    <w:rsid w:val="00966F35"/>
    <w:rsid w:val="009679EF"/>
    <w:rsid w:val="009721A1"/>
    <w:rsid w:val="00985544"/>
    <w:rsid w:val="0099320A"/>
    <w:rsid w:val="00997941"/>
    <w:rsid w:val="009A0B5D"/>
    <w:rsid w:val="009A7682"/>
    <w:rsid w:val="009B0D23"/>
    <w:rsid w:val="009C59A2"/>
    <w:rsid w:val="009C5AD9"/>
    <w:rsid w:val="009D1DF1"/>
    <w:rsid w:val="009D3D36"/>
    <w:rsid w:val="009D7332"/>
    <w:rsid w:val="009E2857"/>
    <w:rsid w:val="009E2929"/>
    <w:rsid w:val="009E32AE"/>
    <w:rsid w:val="009E6F90"/>
    <w:rsid w:val="009F5920"/>
    <w:rsid w:val="00A041AB"/>
    <w:rsid w:val="00A0555C"/>
    <w:rsid w:val="00A05D1E"/>
    <w:rsid w:val="00A13D94"/>
    <w:rsid w:val="00A20720"/>
    <w:rsid w:val="00A2749B"/>
    <w:rsid w:val="00A30F04"/>
    <w:rsid w:val="00A43492"/>
    <w:rsid w:val="00A449D3"/>
    <w:rsid w:val="00A44FFB"/>
    <w:rsid w:val="00A52E0C"/>
    <w:rsid w:val="00A61534"/>
    <w:rsid w:val="00A75CE4"/>
    <w:rsid w:val="00A930F2"/>
    <w:rsid w:val="00AA206D"/>
    <w:rsid w:val="00AA2701"/>
    <w:rsid w:val="00AA3073"/>
    <w:rsid w:val="00AB0FBD"/>
    <w:rsid w:val="00AB2626"/>
    <w:rsid w:val="00AB61E4"/>
    <w:rsid w:val="00AC14F3"/>
    <w:rsid w:val="00AC2ED0"/>
    <w:rsid w:val="00AC714D"/>
    <w:rsid w:val="00AD1CFE"/>
    <w:rsid w:val="00AD2A67"/>
    <w:rsid w:val="00AE0D36"/>
    <w:rsid w:val="00AE540F"/>
    <w:rsid w:val="00AE5D3F"/>
    <w:rsid w:val="00AE76D8"/>
    <w:rsid w:val="00AF2EE2"/>
    <w:rsid w:val="00AF7194"/>
    <w:rsid w:val="00B05969"/>
    <w:rsid w:val="00B1167B"/>
    <w:rsid w:val="00B2240A"/>
    <w:rsid w:val="00B25F22"/>
    <w:rsid w:val="00B2681C"/>
    <w:rsid w:val="00B32106"/>
    <w:rsid w:val="00B3253B"/>
    <w:rsid w:val="00B3288B"/>
    <w:rsid w:val="00B3795B"/>
    <w:rsid w:val="00B40757"/>
    <w:rsid w:val="00B410CE"/>
    <w:rsid w:val="00B4159F"/>
    <w:rsid w:val="00B42E09"/>
    <w:rsid w:val="00B673DE"/>
    <w:rsid w:val="00B774B2"/>
    <w:rsid w:val="00B94C12"/>
    <w:rsid w:val="00BA08C4"/>
    <w:rsid w:val="00BC24F2"/>
    <w:rsid w:val="00BD123B"/>
    <w:rsid w:val="00BD5CDE"/>
    <w:rsid w:val="00BE0186"/>
    <w:rsid w:val="00BE59C7"/>
    <w:rsid w:val="00BE5CA2"/>
    <w:rsid w:val="00BE75F4"/>
    <w:rsid w:val="00BE77C1"/>
    <w:rsid w:val="00BF404B"/>
    <w:rsid w:val="00C0480C"/>
    <w:rsid w:val="00C05898"/>
    <w:rsid w:val="00C05EB0"/>
    <w:rsid w:val="00C14D75"/>
    <w:rsid w:val="00C20476"/>
    <w:rsid w:val="00C22D75"/>
    <w:rsid w:val="00C42D67"/>
    <w:rsid w:val="00C61C5E"/>
    <w:rsid w:val="00C63766"/>
    <w:rsid w:val="00C679BF"/>
    <w:rsid w:val="00C71C2E"/>
    <w:rsid w:val="00C74A27"/>
    <w:rsid w:val="00C75A78"/>
    <w:rsid w:val="00C76BB7"/>
    <w:rsid w:val="00C80227"/>
    <w:rsid w:val="00C9021E"/>
    <w:rsid w:val="00C9229C"/>
    <w:rsid w:val="00C93E78"/>
    <w:rsid w:val="00C94E53"/>
    <w:rsid w:val="00C959A4"/>
    <w:rsid w:val="00CA3F53"/>
    <w:rsid w:val="00CA55C9"/>
    <w:rsid w:val="00CB0F47"/>
    <w:rsid w:val="00CB6C4E"/>
    <w:rsid w:val="00CC4FEC"/>
    <w:rsid w:val="00CC7484"/>
    <w:rsid w:val="00CD2E08"/>
    <w:rsid w:val="00CE486F"/>
    <w:rsid w:val="00CE5103"/>
    <w:rsid w:val="00CF1CC2"/>
    <w:rsid w:val="00CF2621"/>
    <w:rsid w:val="00CF2B7C"/>
    <w:rsid w:val="00CF45F9"/>
    <w:rsid w:val="00D016FD"/>
    <w:rsid w:val="00D034E9"/>
    <w:rsid w:val="00D07C07"/>
    <w:rsid w:val="00D11993"/>
    <w:rsid w:val="00D146DD"/>
    <w:rsid w:val="00D15E44"/>
    <w:rsid w:val="00D20909"/>
    <w:rsid w:val="00D2628C"/>
    <w:rsid w:val="00D43CAE"/>
    <w:rsid w:val="00D54DB4"/>
    <w:rsid w:val="00D54F1F"/>
    <w:rsid w:val="00D603BA"/>
    <w:rsid w:val="00D60FC1"/>
    <w:rsid w:val="00D616E7"/>
    <w:rsid w:val="00D73723"/>
    <w:rsid w:val="00D74656"/>
    <w:rsid w:val="00D75A33"/>
    <w:rsid w:val="00D80A2C"/>
    <w:rsid w:val="00D81610"/>
    <w:rsid w:val="00D850FA"/>
    <w:rsid w:val="00D902D4"/>
    <w:rsid w:val="00D91FE6"/>
    <w:rsid w:val="00DB039F"/>
    <w:rsid w:val="00DB043F"/>
    <w:rsid w:val="00DB2107"/>
    <w:rsid w:val="00DB69C2"/>
    <w:rsid w:val="00DD1184"/>
    <w:rsid w:val="00DD5949"/>
    <w:rsid w:val="00DD6B09"/>
    <w:rsid w:val="00DE758D"/>
    <w:rsid w:val="00DF3EC9"/>
    <w:rsid w:val="00DF5770"/>
    <w:rsid w:val="00E062F2"/>
    <w:rsid w:val="00E14C4A"/>
    <w:rsid w:val="00E33ED5"/>
    <w:rsid w:val="00E43DC6"/>
    <w:rsid w:val="00E4416F"/>
    <w:rsid w:val="00E45D06"/>
    <w:rsid w:val="00E51367"/>
    <w:rsid w:val="00E53BA7"/>
    <w:rsid w:val="00E6351C"/>
    <w:rsid w:val="00E64C75"/>
    <w:rsid w:val="00E82958"/>
    <w:rsid w:val="00E83EE7"/>
    <w:rsid w:val="00E83F03"/>
    <w:rsid w:val="00E846D4"/>
    <w:rsid w:val="00E8672B"/>
    <w:rsid w:val="00E96470"/>
    <w:rsid w:val="00E972F0"/>
    <w:rsid w:val="00EA0763"/>
    <w:rsid w:val="00EA4C39"/>
    <w:rsid w:val="00EA5C6C"/>
    <w:rsid w:val="00EB12E1"/>
    <w:rsid w:val="00EB1B2D"/>
    <w:rsid w:val="00EB3C5A"/>
    <w:rsid w:val="00EC0EE4"/>
    <w:rsid w:val="00EC3974"/>
    <w:rsid w:val="00EC4CCD"/>
    <w:rsid w:val="00ED2648"/>
    <w:rsid w:val="00ED45CB"/>
    <w:rsid w:val="00ED5D25"/>
    <w:rsid w:val="00EE1961"/>
    <w:rsid w:val="00EF7C91"/>
    <w:rsid w:val="00F07061"/>
    <w:rsid w:val="00F07C40"/>
    <w:rsid w:val="00F111A0"/>
    <w:rsid w:val="00F12091"/>
    <w:rsid w:val="00F169B1"/>
    <w:rsid w:val="00F3390B"/>
    <w:rsid w:val="00F3409F"/>
    <w:rsid w:val="00F3722E"/>
    <w:rsid w:val="00F42CB8"/>
    <w:rsid w:val="00F43669"/>
    <w:rsid w:val="00F440C6"/>
    <w:rsid w:val="00F46E0A"/>
    <w:rsid w:val="00F477B9"/>
    <w:rsid w:val="00F52B22"/>
    <w:rsid w:val="00F5555F"/>
    <w:rsid w:val="00F56D38"/>
    <w:rsid w:val="00F6262E"/>
    <w:rsid w:val="00F75E92"/>
    <w:rsid w:val="00F8314D"/>
    <w:rsid w:val="00F83301"/>
    <w:rsid w:val="00F85491"/>
    <w:rsid w:val="00F862FE"/>
    <w:rsid w:val="00FA1BCC"/>
    <w:rsid w:val="00FA241B"/>
    <w:rsid w:val="00FA6747"/>
    <w:rsid w:val="00FA6866"/>
    <w:rsid w:val="00FB208A"/>
    <w:rsid w:val="00FB21E1"/>
    <w:rsid w:val="00FB474A"/>
    <w:rsid w:val="00FB4B94"/>
    <w:rsid w:val="00FB5340"/>
    <w:rsid w:val="00FB701A"/>
    <w:rsid w:val="00FB70EE"/>
    <w:rsid w:val="00FB7BFA"/>
    <w:rsid w:val="00FC050B"/>
    <w:rsid w:val="00FC13F7"/>
    <w:rsid w:val="00FC2F8A"/>
    <w:rsid w:val="00FC423C"/>
    <w:rsid w:val="00FC5923"/>
    <w:rsid w:val="00FD21A1"/>
    <w:rsid w:val="00FE4C85"/>
    <w:rsid w:val="00FE6FA0"/>
    <w:rsid w:val="00FE701E"/>
    <w:rsid w:val="00FE70B1"/>
    <w:rsid w:val="00FF34FD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7323"/>
  <w15:docId w15:val="{DB6D5B9F-B413-4131-A673-2DBBBBC7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C5B"/>
    <w:pPr>
      <w:ind w:left="720"/>
      <w:contextualSpacing/>
    </w:pPr>
  </w:style>
  <w:style w:type="table" w:styleId="Tabelacomgrade">
    <w:name w:val="Table Grid"/>
    <w:basedOn w:val="Tabelanormal"/>
    <w:uiPriority w:val="39"/>
    <w:rsid w:val="0085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44F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44F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44F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4F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4F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FFB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Fontepargpadro"/>
    <w:rsid w:val="00AC714D"/>
  </w:style>
  <w:style w:type="character" w:customStyle="1" w:styleId="spelle">
    <w:name w:val="spelle"/>
    <w:basedOn w:val="Fontepargpadro"/>
    <w:rsid w:val="00AC714D"/>
  </w:style>
  <w:style w:type="paragraph" w:customStyle="1" w:styleId="western">
    <w:name w:val="western"/>
    <w:basedOn w:val="Normal"/>
    <w:rsid w:val="004F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2F10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o">
    <w:name w:val="Revision"/>
    <w:hidden/>
    <w:uiPriority w:val="99"/>
    <w:semiHidden/>
    <w:rsid w:val="004A4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A44D-8392-4A4C-B79A-B5C5D4F7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2445</Words>
  <Characters>13207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GCEF</dc:creator>
  <cp:lastModifiedBy>Thiago Cavanelas Gelape</cp:lastModifiedBy>
  <cp:revision>20</cp:revision>
  <dcterms:created xsi:type="dcterms:W3CDTF">2021-04-24T00:52:00Z</dcterms:created>
  <dcterms:modified xsi:type="dcterms:W3CDTF">2022-10-21T18:55:00Z</dcterms:modified>
</cp:coreProperties>
</file>